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rPr>
          <w:rFonts w:ascii="Arial" w:hAnsi="Arial" w:cs="Arial"/>
          <w:b/>
          <w:color w:val="000000"/>
          <w:sz w:val="32"/>
          <w:szCs w:val="32"/>
          <w:lang w:val="de-DE"/>
        </w:rPr>
      </w:pPr>
      <w:r>
        <w:rPr>
          <w:rFonts w:ascii="Arial" w:hAnsi="Arial" w:cs="Arial"/>
          <w:b/>
          <w:color w:val="000000"/>
          <w:sz w:val="32"/>
          <w:szCs w:val="32"/>
          <w:lang w:val="de-DE"/>
        </w:rPr>
        <w:drawing>
          <wp:inline distT="0" distB="0" distL="114300" distR="114300">
            <wp:extent cx="2316480" cy="863600"/>
            <wp:effectExtent l="0" t="0" r="7620" b="12700"/>
            <wp:docPr id="5" name="图片 5" descr="微信图片_20230408164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微信图片_20230408164047"/>
                    <pic:cNvPicPr>
                      <a:picLocks noChangeAspect="1"/>
                    </pic:cNvPicPr>
                  </pic:nvPicPr>
                  <pic:blipFill>
                    <a:blip r:embed="rId6"/>
                    <a:stretch>
                      <a:fillRect/>
                    </a:stretch>
                  </pic:blipFill>
                  <pic:spPr>
                    <a:xfrm>
                      <a:off x="0" y="0"/>
                      <a:ext cx="2316480" cy="863600"/>
                    </a:xfrm>
                    <a:prstGeom prst="rect">
                      <a:avLst/>
                    </a:prstGeom>
                  </pic:spPr>
                </pic:pic>
              </a:graphicData>
            </a:graphic>
          </wp:inline>
        </w:drawing>
      </w:r>
    </w:p>
    <w:p>
      <w:pPr>
        <w:pStyle w:val="2"/>
        <w:jc w:val="center"/>
        <w:rPr>
          <w:rFonts w:ascii="Arial" w:hAnsi="Arial" w:cs="Arial"/>
          <w:b/>
          <w:color w:val="000000"/>
          <w:sz w:val="32"/>
          <w:szCs w:val="32"/>
          <w:lang w:val="de-DE"/>
        </w:rPr>
      </w:pPr>
      <w:r>
        <w:rPr>
          <w:rFonts w:ascii="Arial" w:hAnsi="Arial" w:cs="Arial"/>
          <w:b/>
          <w:color w:val="000000"/>
          <w:sz w:val="32"/>
          <w:szCs w:val="32"/>
          <w:lang w:val="de-DE"/>
        </w:rPr>
        <w:t>Refrigerator</w:t>
      </w:r>
    </w:p>
    <w:p>
      <w:pPr>
        <w:pStyle w:val="2"/>
        <w:jc w:val="center"/>
        <w:rPr>
          <w:rFonts w:ascii="Arial" w:hAnsi="Arial" w:cs="Arial"/>
          <w:color w:val="000000"/>
        </w:rPr>
      </w:pPr>
      <w:r>
        <w:rPr>
          <w:rFonts w:ascii="Arial" w:hAnsi="Arial" w:cs="Arial"/>
          <w:color w:val="000000"/>
        </w:rPr>
        <w:t>Operation instructions</w:t>
      </w:r>
    </w:p>
    <w:p>
      <w:pPr>
        <w:rPr>
          <w:rFonts w:ascii="Arial" w:hAnsi="Arial" w:cs="Arial"/>
          <w:color w:val="000000"/>
        </w:rPr>
      </w:pPr>
      <w:r>
        <w:rPr>
          <w:rFonts w:eastAsia="Times New Roman"/>
          <w:lang w:val="en-US" w:eastAsia="zh-CN"/>
        </w:rPr>
        <w:t xml:space="preserve">                          </w:t>
      </w:r>
    </w:p>
    <w:p>
      <w:pPr>
        <w:jc w:val="center"/>
        <w:rPr>
          <w:rFonts w:hint="eastAsia" w:ascii="Arial" w:hAnsi="Arial" w:eastAsia="宋体" w:cs="Arial"/>
          <w:color w:val="000000"/>
          <w:lang w:val="en-US" w:eastAsia="zh-CN"/>
        </w:rPr>
      </w:pPr>
      <w:r>
        <w:rPr>
          <w:rFonts w:ascii="Arial" w:hAnsi="Arial" w:cs="Arial"/>
          <w:color w:val="000000"/>
        </w:rPr>
        <w:t>XCW-1</w:t>
      </w:r>
      <w:r>
        <w:rPr>
          <w:rFonts w:ascii="Arial" w:hAnsi="Arial" w:cs="Arial"/>
          <w:color w:val="000000"/>
          <w:lang w:val="en-US" w:eastAsia="zh-CN"/>
        </w:rPr>
        <w:t>2</w:t>
      </w:r>
      <w:r>
        <w:rPr>
          <w:rFonts w:ascii="Arial" w:hAnsi="Arial" w:cs="Arial"/>
          <w:color w:val="000000"/>
        </w:rPr>
        <w:t>0</w:t>
      </w:r>
      <w:r>
        <w:rPr>
          <w:rFonts w:hint="eastAsia" w:ascii="Arial" w:hAnsi="Arial" w:cs="Arial"/>
          <w:color w:val="000000"/>
          <w:lang w:val="en-US" w:eastAsia="zh-CN"/>
        </w:rPr>
        <w:t>F</w:t>
      </w:r>
    </w:p>
    <w:p>
      <w:pPr>
        <w:jc w:val="both"/>
        <w:rPr>
          <w:rFonts w:ascii="Arial" w:hAnsi="Arial" w:cs="Arial"/>
          <w:color w:val="000000"/>
        </w:rPr>
      </w:pPr>
    </w:p>
    <w:p>
      <w:pPr>
        <w:jc w:val="center"/>
        <w:rPr>
          <w:rFonts w:ascii="Arial" w:hAnsi="Arial" w:eastAsia="宋体" w:cs="Arial"/>
          <w:color w:val="000000"/>
          <w:lang w:eastAsia="zh-CN"/>
        </w:rPr>
      </w:pPr>
      <w:r>
        <w:rPr>
          <w:rFonts w:ascii="Arial" w:hAnsi="Arial" w:eastAsia="宋体" w:cs="Arial"/>
          <w:color w:val="000000"/>
          <w:lang w:eastAsia="zh-CN"/>
        </w:rPr>
        <w:drawing>
          <wp:inline distT="0" distB="0" distL="114300" distR="114300">
            <wp:extent cx="3281680" cy="2698750"/>
            <wp:effectExtent l="0" t="0" r="13970" b="6350"/>
            <wp:docPr id="34" name="图片 34" descr="XCW-120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XCW-120F"/>
                    <pic:cNvPicPr>
                      <a:picLocks noChangeAspect="1"/>
                    </pic:cNvPicPr>
                  </pic:nvPicPr>
                  <pic:blipFill>
                    <a:blip r:embed="rId7"/>
                    <a:stretch>
                      <a:fillRect/>
                    </a:stretch>
                  </pic:blipFill>
                  <pic:spPr>
                    <a:xfrm>
                      <a:off x="0" y="0"/>
                      <a:ext cx="3281680" cy="2698750"/>
                    </a:xfrm>
                    <a:prstGeom prst="rect">
                      <a:avLst/>
                    </a:prstGeom>
                  </pic:spPr>
                </pic:pic>
              </a:graphicData>
            </a:graphic>
          </wp:inline>
        </w:drawing>
      </w:r>
    </w:p>
    <w:p>
      <w:pPr>
        <w:jc w:val="center"/>
        <w:rPr>
          <w:rFonts w:hint="eastAsia" w:ascii="Arial" w:hAnsi="Arial" w:eastAsia="宋体" w:cs="Arial"/>
          <w:color w:val="000000"/>
          <w:lang w:val="en-US" w:eastAsia="zh-CN"/>
        </w:rPr>
      </w:pPr>
      <w:r>
        <w:rPr>
          <w:rFonts w:ascii="Arial" w:hAnsi="Arial" w:cs="Arial"/>
          <w:color w:val="000000"/>
        </w:rPr>
        <w:t>XCW-160</w:t>
      </w:r>
      <w:r>
        <w:rPr>
          <w:rFonts w:hint="eastAsia" w:ascii="Arial" w:hAnsi="Arial" w:cs="Arial"/>
          <w:color w:val="000000"/>
          <w:lang w:val="en-US" w:eastAsia="zh-CN"/>
        </w:rPr>
        <w:t>F</w:t>
      </w:r>
    </w:p>
    <w:p>
      <w:pPr>
        <w:jc w:val="center"/>
        <w:rPr>
          <w:rFonts w:ascii="Arial" w:hAnsi="Arial" w:eastAsia="宋体" w:cs="Arial"/>
          <w:color w:val="000000"/>
          <w:lang w:eastAsia="zh-CN"/>
        </w:rPr>
      </w:pPr>
    </w:p>
    <w:p>
      <w:pPr>
        <w:jc w:val="center"/>
        <w:rPr>
          <w:rFonts w:ascii="Arial" w:hAnsi="Arial" w:cs="Arial"/>
          <w:color w:val="000000"/>
        </w:rPr>
      </w:pPr>
      <w:r>
        <w:rPr>
          <w:rFonts w:ascii="Arial" w:hAnsi="Arial" w:eastAsia="宋体" w:cs="Arial"/>
          <w:color w:val="000000"/>
          <w:lang w:eastAsia="zh-CN"/>
        </w:rPr>
        <w:drawing>
          <wp:inline distT="0" distB="0" distL="114300" distR="114300">
            <wp:extent cx="3782060" cy="2632075"/>
            <wp:effectExtent l="0" t="0" r="8890" b="15875"/>
            <wp:docPr id="35" name="图片 35" descr="XCW -160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XCW -160F"/>
                    <pic:cNvPicPr>
                      <a:picLocks noChangeAspect="1"/>
                    </pic:cNvPicPr>
                  </pic:nvPicPr>
                  <pic:blipFill>
                    <a:blip r:embed="rId8"/>
                    <a:stretch>
                      <a:fillRect/>
                    </a:stretch>
                  </pic:blipFill>
                  <pic:spPr>
                    <a:xfrm>
                      <a:off x="0" y="0"/>
                      <a:ext cx="3782060" cy="2632075"/>
                    </a:xfrm>
                    <a:prstGeom prst="rect">
                      <a:avLst/>
                    </a:prstGeom>
                  </pic:spPr>
                </pic:pic>
              </a:graphicData>
            </a:graphic>
          </wp:inline>
        </w:drawing>
      </w:r>
    </w:p>
    <w:p>
      <w:pPr>
        <w:rPr>
          <w:rFonts w:ascii="Arial" w:hAnsi="Arial" w:cs="Arial"/>
          <w:color w:val="000000"/>
        </w:rPr>
      </w:pPr>
    </w:p>
    <w:p>
      <w:pPr>
        <w:rPr>
          <w:rFonts w:cs="Arial"/>
        </w:rPr>
        <w:sectPr>
          <w:footerReference r:id="rId3" w:type="default"/>
          <w:pgSz w:w="11906" w:h="16838"/>
          <w:pgMar w:top="1440" w:right="1106" w:bottom="1048" w:left="1080" w:header="0" w:footer="992" w:gutter="0"/>
          <w:pgNumType w:fmt="decimal" w:start="1"/>
          <w:cols w:space="720" w:num="1"/>
          <w:formProt w:val="0"/>
          <w:docGrid w:type="lines" w:linePitch="312" w:charSpace="0"/>
        </w:sectPr>
      </w:pPr>
      <w:r>
        <w:rPr>
          <w:rFonts w:ascii="Arial" w:hAnsi="Arial" w:cs="Arial"/>
          <w:color w:val="000000"/>
        </w:rPr>
        <w:t>Thank you for choosing and purchasing our product. Please carefully read the operation instructions before use for a correct application and satisfactory effect.</w:t>
      </w:r>
    </w:p>
    <w:tbl>
      <w:tblPr>
        <w:tblStyle w:val="8"/>
        <w:tblW w:w="10080" w:type="dxa"/>
        <w:tblInd w:w="108" w:type="dxa"/>
        <w:tblLayout w:type="fixed"/>
        <w:tblCellMar>
          <w:top w:w="0" w:type="dxa"/>
          <w:left w:w="108" w:type="dxa"/>
          <w:bottom w:w="0" w:type="dxa"/>
          <w:right w:w="108" w:type="dxa"/>
        </w:tblCellMar>
      </w:tblPr>
      <w:tblGrid>
        <w:gridCol w:w="10080"/>
      </w:tblGrid>
      <w:tr>
        <w:tblPrEx>
          <w:tblCellMar>
            <w:top w:w="0" w:type="dxa"/>
            <w:left w:w="108" w:type="dxa"/>
            <w:bottom w:w="0" w:type="dxa"/>
            <w:right w:w="108" w:type="dxa"/>
          </w:tblCellMar>
        </w:tblPrEx>
        <w:trPr>
          <w:trHeight w:val="309" w:hRule="atLeast"/>
        </w:trPr>
        <w:tc>
          <w:tcPr>
            <w:tcW w:w="10080" w:type="dxa"/>
            <w:shd w:val="clear" w:color="auto" w:fill="BEBEBE"/>
          </w:tcPr>
          <w:p>
            <w:pPr>
              <w:ind w:left="180" w:firstLine="0"/>
              <w:rPr>
                <w:rFonts w:ascii="Arial" w:hAnsi="Arial" w:cs="Arial"/>
                <w:color w:val="000000"/>
                <w:sz w:val="28"/>
              </w:rPr>
            </w:pPr>
            <w:r>
              <w:rPr>
                <w:rFonts w:ascii="Arial" w:hAnsi="Arial" w:cs="Arial"/>
                <w:color w:val="000000"/>
                <w:sz w:val="28"/>
              </w:rPr>
              <w:t>Contents</w:t>
            </w:r>
          </w:p>
        </w:tc>
      </w:tr>
    </w:tbl>
    <w:p>
      <w:pPr>
        <w:rPr>
          <w:rFonts w:ascii="Arial" w:hAnsi="Arial" w:cs="Arial"/>
        </w:rPr>
      </w:pPr>
    </w:p>
    <w:p>
      <w:pPr>
        <w:numPr>
          <w:ilvl w:val="0"/>
          <w:numId w:val="2"/>
        </w:numPr>
        <w:rPr>
          <w:rFonts w:ascii="Arial" w:hAnsi="Arial" w:cs="Arial"/>
          <w:color w:val="000000"/>
          <w:lang w:val="de-DE"/>
        </w:rPr>
      </w:pPr>
      <w:r>
        <w:rPr>
          <w:rFonts w:ascii="Arial" w:hAnsi="Arial" w:cs="Arial"/>
          <w:color w:val="000000"/>
        </w:rPr>
        <w:t xml:space="preserve">General </w:t>
      </w:r>
    </w:p>
    <w:p>
      <w:pPr>
        <w:numPr>
          <w:ilvl w:val="0"/>
          <w:numId w:val="2"/>
        </w:numPr>
        <w:rPr>
          <w:rFonts w:ascii="Arial" w:hAnsi="Arial" w:cs="Arial"/>
          <w:color w:val="000000"/>
          <w:lang w:val="de-DE"/>
        </w:rPr>
      </w:pPr>
      <w:r>
        <w:rPr>
          <w:rFonts w:ascii="Arial" w:hAnsi="Arial" w:cs="Arial"/>
          <w:color w:val="000000"/>
          <w:lang w:val="de-DE"/>
        </w:rPr>
        <w:t>Structure and Parts</w:t>
      </w:r>
    </w:p>
    <w:p>
      <w:pPr>
        <w:numPr>
          <w:ilvl w:val="0"/>
          <w:numId w:val="2"/>
        </w:numPr>
        <w:rPr>
          <w:rFonts w:ascii="Arial" w:hAnsi="Arial" w:cs="Arial"/>
          <w:color w:val="000000"/>
          <w:sz w:val="21"/>
          <w:szCs w:val="21"/>
          <w:lang w:val="de-DE"/>
        </w:rPr>
      </w:pPr>
      <w:r>
        <w:rPr>
          <w:rFonts w:ascii="Arial" w:hAnsi="Arial" w:cs="Arial"/>
          <w:color w:val="000000"/>
        </w:rPr>
        <w:t xml:space="preserve">Handle and </w:t>
      </w:r>
      <w:r>
        <w:rPr>
          <w:rFonts w:ascii="Arial" w:hAnsi="Arial" w:cs="Arial"/>
          <w:color w:val="000000"/>
          <w:sz w:val="21"/>
          <w:szCs w:val="21"/>
          <w:lang w:val="en-US" w:eastAsia="zh-CN"/>
        </w:rPr>
        <w:t>Placement</w:t>
      </w:r>
      <w:r>
        <w:rPr>
          <w:rFonts w:ascii="Arial" w:hAnsi="Arial" w:cs="Arial"/>
          <w:color w:val="000000"/>
          <w:sz w:val="21"/>
          <w:szCs w:val="21"/>
        </w:rPr>
        <w:t xml:space="preserve"> </w:t>
      </w:r>
    </w:p>
    <w:p>
      <w:pPr>
        <w:numPr>
          <w:ilvl w:val="0"/>
          <w:numId w:val="2"/>
        </w:numPr>
        <w:rPr>
          <w:rFonts w:ascii="Arial" w:hAnsi="Arial" w:cs="Arial"/>
          <w:color w:val="000000"/>
          <w:lang w:val="de-DE"/>
        </w:rPr>
      </w:pPr>
      <w:r>
        <w:rPr>
          <w:rFonts w:ascii="Arial" w:hAnsi="Arial" w:cs="Arial"/>
          <w:color w:val="000000"/>
        </w:rPr>
        <w:t>Preparation and Power Supply</w:t>
      </w:r>
    </w:p>
    <w:p>
      <w:pPr>
        <w:numPr>
          <w:ilvl w:val="0"/>
          <w:numId w:val="2"/>
        </w:numPr>
        <w:rPr>
          <w:rFonts w:ascii="Arial" w:hAnsi="Arial" w:cs="Arial"/>
          <w:color w:val="000000"/>
          <w:lang w:val="de-DE"/>
        </w:rPr>
      </w:pPr>
      <w:r>
        <w:rPr>
          <w:rFonts w:ascii="Arial" w:hAnsi="Arial" w:cs="Arial"/>
          <w:color w:val="000000"/>
        </w:rPr>
        <w:t>Use and Caution</w:t>
      </w:r>
    </w:p>
    <w:p>
      <w:pPr>
        <w:numPr>
          <w:ilvl w:val="0"/>
          <w:numId w:val="2"/>
        </w:numPr>
        <w:rPr>
          <w:rFonts w:ascii="Arial" w:hAnsi="Arial" w:cs="Arial"/>
          <w:color w:val="000000"/>
          <w:lang w:val="de-DE"/>
        </w:rPr>
      </w:pPr>
      <w:r>
        <w:rPr>
          <w:rFonts w:ascii="Arial" w:hAnsi="Arial" w:cs="Arial"/>
          <w:color w:val="000000"/>
        </w:rPr>
        <w:t>Maintenance</w:t>
      </w:r>
    </w:p>
    <w:p>
      <w:pPr>
        <w:numPr>
          <w:ilvl w:val="0"/>
          <w:numId w:val="2"/>
        </w:numPr>
        <w:rPr>
          <w:rFonts w:ascii="Arial" w:hAnsi="Arial" w:cs="Arial"/>
          <w:color w:val="000000"/>
          <w:lang w:val="de-DE"/>
        </w:rPr>
      </w:pPr>
      <w:r>
        <w:rPr>
          <w:rFonts w:ascii="Arial" w:hAnsi="Arial" w:cs="Arial"/>
          <w:color w:val="000000"/>
        </w:rPr>
        <w:t>Trouble  Shooting</w:t>
      </w:r>
    </w:p>
    <w:p>
      <w:pPr>
        <w:numPr>
          <w:ilvl w:val="0"/>
          <w:numId w:val="2"/>
        </w:numPr>
        <w:rPr>
          <w:rFonts w:ascii="Arial" w:hAnsi="Arial" w:cs="Arial"/>
          <w:color w:val="000000"/>
          <w:lang w:val="de-DE"/>
        </w:rPr>
      </w:pPr>
      <w:r>
        <w:rPr>
          <w:rFonts w:ascii="Arial" w:hAnsi="Arial" w:cs="Arial"/>
          <w:color w:val="000000"/>
        </w:rPr>
        <w:t xml:space="preserve">Principle of Refrigeration System </w:t>
      </w:r>
    </w:p>
    <w:p>
      <w:pPr>
        <w:numPr>
          <w:ilvl w:val="0"/>
          <w:numId w:val="2"/>
        </w:numPr>
        <w:tabs>
          <w:tab w:val="left" w:pos="360"/>
        </w:tabs>
        <w:rPr>
          <w:rFonts w:ascii="Arial" w:hAnsi="Arial" w:cs="Arial"/>
          <w:color w:val="000000"/>
          <w:lang w:val="de-DE"/>
        </w:rPr>
      </w:pPr>
      <w:r>
        <w:rPr>
          <w:rFonts w:ascii="Arial" w:hAnsi="Arial" w:cs="Arial"/>
          <w:color w:val="000000"/>
        </w:rPr>
        <w:t>Circuit Diagram</w:t>
      </w:r>
    </w:p>
    <w:p>
      <w:pPr>
        <w:rPr>
          <w:rFonts w:ascii="Arial" w:hAnsi="Arial" w:cs="Arial"/>
          <w:color w:val="000000"/>
        </w:rPr>
      </w:pPr>
      <w:r>
        <w:rPr>
          <w:rFonts w:ascii="Arial" w:hAnsi="Arial" w:cs="Arial"/>
          <w:color w:val="000000"/>
        </w:rPr>
        <w:t>-   Major Parameters</w:t>
      </w:r>
    </w:p>
    <w:p>
      <w:pPr>
        <w:rPr>
          <w:rFonts w:ascii="Arial" w:hAnsi="Arial" w:cs="Arial"/>
          <w:color w:val="000000"/>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tbl>
      <w:tblPr>
        <w:tblStyle w:val="8"/>
        <w:tblW w:w="10080" w:type="dxa"/>
        <w:tblInd w:w="108" w:type="dxa"/>
        <w:tblLayout w:type="fixed"/>
        <w:tblCellMar>
          <w:top w:w="0" w:type="dxa"/>
          <w:left w:w="108" w:type="dxa"/>
          <w:bottom w:w="0" w:type="dxa"/>
          <w:right w:w="108" w:type="dxa"/>
        </w:tblCellMar>
      </w:tblPr>
      <w:tblGrid>
        <w:gridCol w:w="10080"/>
      </w:tblGrid>
      <w:tr>
        <w:tblPrEx>
          <w:tblCellMar>
            <w:top w:w="0" w:type="dxa"/>
            <w:left w:w="108" w:type="dxa"/>
            <w:bottom w:w="0" w:type="dxa"/>
            <w:right w:w="108" w:type="dxa"/>
          </w:tblCellMar>
        </w:tblPrEx>
        <w:trPr>
          <w:trHeight w:val="309" w:hRule="atLeast"/>
        </w:trPr>
        <w:tc>
          <w:tcPr>
            <w:tcW w:w="10080" w:type="dxa"/>
            <w:shd w:val="clear" w:color="auto" w:fill="BEBEBE"/>
          </w:tcPr>
          <w:p>
            <w:pPr>
              <w:rPr>
                <w:rFonts w:ascii="Arial" w:hAnsi="Arial" w:cs="Arial"/>
                <w:color w:val="000000"/>
              </w:rPr>
            </w:pPr>
            <w:r>
              <w:rPr>
                <w:rFonts w:ascii="Arial" w:hAnsi="Arial" w:cs="Arial"/>
                <w:color w:val="000000"/>
                <w:sz w:val="28"/>
              </w:rPr>
              <w:t>General</w:t>
            </w:r>
          </w:p>
        </w:tc>
      </w:tr>
    </w:tbl>
    <w:p>
      <w:pPr>
        <w:rPr>
          <w:rFonts w:ascii="Arial" w:hAnsi="Arial" w:cs="Arial"/>
          <w:color w:val="000000"/>
        </w:rPr>
      </w:pPr>
    </w:p>
    <w:p>
      <w:pPr>
        <w:jc w:val="left"/>
        <w:rPr>
          <w:rFonts w:ascii="Arial" w:hAnsi="Arial" w:cs="Arial"/>
          <w:color w:val="000000"/>
        </w:rPr>
      </w:pPr>
      <w:r>
        <w:rPr>
          <w:rFonts w:ascii="Arial" w:hAnsi="Arial" w:cs="Arial"/>
          <w:color w:val="000000"/>
        </w:rPr>
        <w:t xml:space="preserve">1. Top brand fully enclosed compressor is used on the desk-top refrigerator. The refrigerant R600a is of an environmentally friendly agent. It features a rational configuration of refrigeration system with blower forced air cooling. The temperature is quite even inside the refrigerator. </w:t>
      </w:r>
    </w:p>
    <w:p>
      <w:pPr>
        <w:jc w:val="left"/>
        <w:rPr>
          <w:rFonts w:ascii="Arial" w:hAnsi="Arial" w:cs="Arial"/>
          <w:color w:val="000000"/>
          <w:lang w:val="de-DE"/>
        </w:rPr>
      </w:pPr>
      <w:r>
        <w:rPr>
          <w:rFonts w:ascii="Arial" w:hAnsi="Arial" w:cs="Arial"/>
          <w:color w:val="000000"/>
        </w:rPr>
        <w:t xml:space="preserve">2. </w:t>
      </w:r>
      <w:r>
        <w:rPr>
          <w:rFonts w:ascii="Arial" w:hAnsi="Arial" w:cs="Arial"/>
          <w:color w:val="000000"/>
          <w:lang w:val="de-DE"/>
        </w:rPr>
        <w:t>Double hollow transparent glasses are used on door and body. It features an artistic and elegant appearance, perfect perspective and easy access.</w:t>
      </w:r>
    </w:p>
    <w:p>
      <w:pPr>
        <w:jc w:val="left"/>
        <w:rPr>
          <w:rFonts w:ascii="Arial" w:hAnsi="Arial" w:cs="Arial"/>
          <w:color w:val="000000"/>
          <w:lang w:val="de-DE"/>
        </w:rPr>
      </w:pPr>
      <w:r>
        <w:rPr>
          <w:rFonts w:ascii="Arial" w:hAnsi="Arial" w:cs="Arial"/>
          <w:color w:val="000000"/>
          <w:szCs w:val="21"/>
        </w:rPr>
        <w:t>3. Do not store explosive substances such as aerosol cans with a flammable propellant inside the appliance</w:t>
      </w:r>
      <w:r>
        <w:rPr>
          <w:color w:val="000000"/>
          <w:szCs w:val="21"/>
        </w:rPr>
        <w:t>.</w:t>
      </w:r>
    </w:p>
    <w:p>
      <w:pPr>
        <w:jc w:val="left"/>
        <w:rPr>
          <w:rFonts w:ascii="Arial" w:hAnsi="Arial" w:cs="Arial"/>
          <w:color w:val="000000"/>
        </w:rPr>
      </w:pPr>
      <w:r>
        <w:rPr>
          <w:rFonts w:ascii="Arial" w:hAnsi="Arial" w:cs="Arial"/>
          <w:color w:val="000000"/>
        </w:rPr>
        <w:t>4. The max. load for shelf is 10 kg.</w:t>
      </w:r>
    </w:p>
    <w:p>
      <w:pPr>
        <w:jc w:val="left"/>
        <w:rPr>
          <w:rFonts w:ascii="Arial" w:hAnsi="Arial" w:cs="Arial"/>
          <w:color w:val="000000"/>
        </w:rPr>
      </w:pPr>
      <w:r>
        <w:rPr>
          <w:rFonts w:ascii="Arial" w:hAnsi="Arial" w:cs="Arial"/>
          <w:color w:val="000000"/>
        </w:rPr>
        <w:t xml:space="preserve">5. </w:t>
      </w:r>
      <w:bookmarkStart w:id="0" w:name="_Hlk525755271"/>
      <w:r>
        <w:rPr>
          <w:rFonts w:ascii="Arial" w:hAnsi="Arial" w:cs="Arial"/>
          <w:color w:val="000000"/>
        </w:rPr>
        <w:t>If the supply cord is damaged, it must be replaced by the manufacturer, its service agent or similarly qualified persons in order to avoid a hazard.</w:t>
      </w:r>
      <w:bookmarkEnd w:id="0"/>
    </w:p>
    <w:p>
      <w:pPr>
        <w:rPr>
          <w:rFonts w:ascii="Arial" w:hAnsi="Arial" w:cs="Arial"/>
          <w:color w:val="000000"/>
        </w:rPr>
      </w:pPr>
      <w:r>
        <w:rPr>
          <w:color w:val="000000"/>
        </w:rPr>
        <w:drawing>
          <wp:inline distT="0" distB="0" distL="0" distR="0">
            <wp:extent cx="6210300" cy="2143125"/>
            <wp:effectExtent l="0" t="0" r="0" b="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noChangeArrowheads="1"/>
                    </pic:cNvPicPr>
                  </pic:nvPicPr>
                  <pic:blipFill>
                    <a:blip r:embed="rId9"/>
                    <a:stretch>
                      <a:fillRect/>
                    </a:stretch>
                  </pic:blipFill>
                  <pic:spPr>
                    <a:xfrm>
                      <a:off x="0" y="0"/>
                      <a:ext cx="6210300" cy="2143125"/>
                    </a:xfrm>
                    <a:prstGeom prst="rect">
                      <a:avLst/>
                    </a:prstGeom>
                  </pic:spPr>
                </pic:pic>
              </a:graphicData>
            </a:graphic>
          </wp:inline>
        </w:drawing>
      </w:r>
    </w:p>
    <w:p>
      <w:pPr>
        <w:rPr>
          <w:rFonts w:ascii="Arial" w:hAnsi="Arial" w:cs="Arial"/>
          <w:color w:val="000000"/>
        </w:rPr>
      </w:pPr>
    </w:p>
    <w:p>
      <w:pPr>
        <w:rPr>
          <w:rFonts w:ascii="Arial" w:hAnsi="Arial" w:cs="Arial"/>
          <w:color w:val="000000"/>
        </w:rPr>
      </w:pPr>
      <w:bookmarkStart w:id="1" w:name="_Hlk520819700"/>
      <w:r>
        <w:rPr>
          <w:rFonts w:ascii="Arial" w:hAnsi="Arial" w:cs="Arial"/>
          <w:bCs/>
          <w:color w:val="000000"/>
          <w:spacing w:val="-2"/>
        </w:rPr>
        <w:t>WARNING – Keep clear of obstruction all ventilation openings in the appliance enclosure or in the structure for building-in</w:t>
      </w:r>
      <w:bookmarkEnd w:id="1"/>
    </w:p>
    <w:p>
      <w:pPr>
        <w:rPr>
          <w:rFonts w:ascii="Arial" w:hAnsi="Arial" w:cs="Arial"/>
          <w:color w:val="000000"/>
        </w:rPr>
      </w:pPr>
      <w:r>
        <w:rPr>
          <w:rFonts w:ascii="Arial" w:hAnsi="Arial" w:cs="Arial"/>
          <w:bCs/>
          <w:color w:val="000000"/>
          <w:spacing w:val="-2"/>
        </w:rPr>
        <w:t>WARNING – Do not use mechanical devices or other means to accelerate the defrosting process, other than those recommended by the manufacturer</w:t>
      </w:r>
    </w:p>
    <w:p>
      <w:pPr>
        <w:rPr>
          <w:rFonts w:ascii="Arial" w:hAnsi="Arial" w:cs="Arial"/>
          <w:color w:val="000000"/>
        </w:rPr>
      </w:pPr>
      <w:r>
        <w:rPr>
          <w:rFonts w:ascii="Arial" w:hAnsi="Arial" w:cs="Arial"/>
          <w:bCs/>
          <w:color w:val="000000"/>
          <w:spacing w:val="-2"/>
        </w:rPr>
        <w:t>WARNING – Do not damage the refrigerant circuit</w:t>
      </w:r>
    </w:p>
    <w:p>
      <w:pPr>
        <w:rPr>
          <w:rFonts w:ascii="Arial" w:hAnsi="Arial" w:cs="Arial"/>
          <w:color w:val="000000"/>
        </w:rPr>
      </w:pPr>
      <w:r>
        <w:rPr>
          <w:rFonts w:ascii="Arial" w:hAnsi="Arial" w:cs="Arial"/>
          <w:bCs/>
          <w:color w:val="000000"/>
          <w:spacing w:val="-2"/>
        </w:rPr>
        <w:t>WARNING – Do not use electrical appliances inside the food storage compartments of the appliance, unless they are of the type recommended by the manufacturer</w:t>
      </w:r>
    </w:p>
    <w:p>
      <w:pPr>
        <w:rPr>
          <w:rFonts w:ascii="Arial" w:hAnsi="Arial" w:cs="Arial"/>
          <w:color w:val="000000"/>
        </w:rPr>
      </w:pPr>
    </w:p>
    <w:p>
      <w:pPr>
        <w:rPr>
          <w:rFonts w:ascii="Arial" w:hAnsi="Arial" w:cs="Arial"/>
          <w:color w:val="000000"/>
          <w:lang w:val="de-DE"/>
        </w:rPr>
      </w:pPr>
      <w:r>
        <w:rPr>
          <w:rFonts w:ascii="Arial" w:hAnsi="Arial" w:cs="Arial"/>
          <w:color w:val="000000"/>
          <w:lang w:val="de-DE"/>
        </w:rPr>
        <w:drawing>
          <wp:inline distT="0" distB="0" distL="0" distR="0">
            <wp:extent cx="436245" cy="633730"/>
            <wp:effectExtent l="0" t="0" r="0" b="0"/>
            <wp:docPr id="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4"/>
                    <pic:cNvPicPr>
                      <a:picLocks noChangeAspect="1" noChangeArrowheads="1"/>
                    </pic:cNvPicPr>
                  </pic:nvPicPr>
                  <pic:blipFill>
                    <a:blip r:embed="rId10"/>
                    <a:stretch>
                      <a:fillRect/>
                    </a:stretch>
                  </pic:blipFill>
                  <pic:spPr>
                    <a:xfrm>
                      <a:off x="0" y="0"/>
                      <a:ext cx="436245" cy="633730"/>
                    </a:xfrm>
                    <a:prstGeom prst="rect">
                      <a:avLst/>
                    </a:prstGeom>
                  </pic:spPr>
                </pic:pic>
              </a:graphicData>
            </a:graphic>
          </wp:inline>
        </w:drawing>
      </w:r>
    </w:p>
    <w:p>
      <w:pPr>
        <w:rPr>
          <w:rFonts w:ascii="Arial" w:hAnsi="Arial" w:cs="Arial"/>
          <w:color w:val="000000"/>
          <w:lang w:val="de-DE"/>
        </w:rPr>
      </w:pPr>
    </w:p>
    <w:p>
      <w:pPr>
        <w:rPr>
          <w:rFonts w:ascii="Arial" w:hAnsi="Arial" w:cs="Arial"/>
          <w:b/>
          <w:color w:val="000000"/>
          <w:lang w:val="de-DE"/>
        </w:rPr>
      </w:pPr>
      <w:r>
        <w:rPr>
          <w:rFonts w:ascii="Arial" w:hAnsi="Arial" w:cs="Arial"/>
          <w:b/>
          <w:color w:val="000000"/>
          <w:lang w:val="de-DE"/>
        </w:rPr>
        <w:t>Meaning of crossed out wheeled dustbin:</w:t>
      </w:r>
    </w:p>
    <w:p>
      <w:pPr>
        <w:rPr>
          <w:rFonts w:ascii="Arial" w:hAnsi="Arial" w:cs="Arial"/>
          <w:color w:val="000000"/>
          <w:lang w:val="de-DE"/>
        </w:rPr>
      </w:pPr>
      <w:r>
        <w:rPr>
          <w:rFonts w:ascii="Arial" w:hAnsi="Arial" w:cs="Arial"/>
          <w:color w:val="000000"/>
          <w:lang w:val="de-DE"/>
        </w:rPr>
        <w:t>Do not dispose of electrical appliances as unsorted municipal waste,use separate collection facilities.</w:t>
      </w:r>
    </w:p>
    <w:p>
      <w:pPr>
        <w:rPr>
          <w:rFonts w:ascii="Arial" w:hAnsi="Arial" w:cs="Arial"/>
          <w:color w:val="000000"/>
          <w:lang w:val="de-DE"/>
        </w:rPr>
      </w:pPr>
      <w:r>
        <w:rPr>
          <w:rFonts w:ascii="Arial" w:hAnsi="Arial" w:cs="Arial"/>
          <w:color w:val="000000"/>
          <w:lang w:val="de-DE"/>
        </w:rPr>
        <w:t>Contact you local government for information regarding the collection systems available.</w:t>
      </w:r>
    </w:p>
    <w:p>
      <w:pPr>
        <w:rPr>
          <w:rFonts w:ascii="Arial" w:hAnsi="Arial" w:cs="Arial"/>
          <w:color w:val="000000"/>
          <w:lang w:val="de-DE"/>
        </w:rPr>
      </w:pPr>
      <w:r>
        <w:rPr>
          <w:rFonts w:ascii="Arial" w:hAnsi="Arial" w:cs="Arial"/>
          <w:color w:val="000000"/>
          <w:lang w:val="de-DE"/>
        </w:rPr>
        <w:t xml:space="preserve">If electrical appliances are disposed of in landfills or dumps, hazardous substances can leak into the groundwater and get into the food chain, damaging your health and well-being. </w:t>
      </w:r>
    </w:p>
    <w:p>
      <w:pPr>
        <w:rPr>
          <w:rFonts w:ascii="Arial" w:hAnsi="Arial" w:cs="Arial"/>
          <w:color w:val="000000"/>
          <w:lang w:val="de-DE"/>
        </w:rPr>
      </w:pPr>
      <w:r>
        <w:rPr>
          <w:rFonts w:ascii="Arial" w:hAnsi="Arial" w:cs="Arial"/>
          <w:color w:val="000000"/>
          <w:lang w:val="de-DE"/>
        </w:rPr>
        <w:t>When replacing old appliances with new ones, the retailer is legally obligated to take back your old appliance for disposals at least free of charge.</w:t>
      </w:r>
    </w:p>
    <w:p>
      <w:pPr>
        <w:rPr>
          <w:rFonts w:ascii="Arial" w:hAnsi="Arial" w:cs="Arial"/>
          <w:color w:val="000000"/>
          <w:lang w:val="de-DE"/>
        </w:rPr>
      </w:pPr>
    </w:p>
    <w:tbl>
      <w:tblPr>
        <w:tblStyle w:val="8"/>
        <w:tblW w:w="10080" w:type="dxa"/>
        <w:tblInd w:w="108" w:type="dxa"/>
        <w:tblLayout w:type="fixed"/>
        <w:tblCellMar>
          <w:top w:w="0" w:type="dxa"/>
          <w:left w:w="108" w:type="dxa"/>
          <w:bottom w:w="0" w:type="dxa"/>
          <w:right w:w="108" w:type="dxa"/>
        </w:tblCellMar>
      </w:tblPr>
      <w:tblGrid>
        <w:gridCol w:w="10080"/>
      </w:tblGrid>
      <w:tr>
        <w:tblPrEx>
          <w:tblCellMar>
            <w:top w:w="0" w:type="dxa"/>
            <w:left w:w="108" w:type="dxa"/>
            <w:bottom w:w="0" w:type="dxa"/>
            <w:right w:w="108" w:type="dxa"/>
          </w:tblCellMar>
        </w:tblPrEx>
        <w:trPr>
          <w:trHeight w:val="309" w:hRule="atLeast"/>
        </w:trPr>
        <w:tc>
          <w:tcPr>
            <w:tcW w:w="10080" w:type="dxa"/>
            <w:shd w:val="clear" w:color="auto" w:fill="BEBEBE"/>
          </w:tcPr>
          <w:p>
            <w:pPr>
              <w:rPr>
                <w:rFonts w:ascii="Arial" w:hAnsi="Arial" w:cs="Arial"/>
                <w:color w:val="000000"/>
              </w:rPr>
            </w:pPr>
            <w:r>
              <w:rPr>
                <w:rFonts w:ascii="Arial" w:hAnsi="Arial" w:cs="Arial"/>
                <w:color w:val="000000"/>
                <w:sz w:val="28"/>
              </w:rPr>
              <w:t>Structure and Parts</w:t>
            </w:r>
          </w:p>
        </w:tc>
      </w:tr>
    </w:tbl>
    <w:p>
      <w:pPr>
        <w:jc w:val="center"/>
        <w:rPr>
          <w:rFonts w:ascii="Arial" w:hAnsi="Arial" w:cs="Arial"/>
          <w:color w:val="000000"/>
        </w:rPr>
      </w:pPr>
    </w:p>
    <w:p>
      <w:pPr>
        <w:jc w:val="center"/>
        <w:rPr>
          <w:rFonts w:ascii="Arial" w:hAnsi="Arial" w:cs="Arial"/>
          <w:color w:val="000000"/>
        </w:rPr>
      </w:pPr>
    </w:p>
    <w:p>
      <w:pPr>
        <w:jc w:val="center"/>
        <w:rPr>
          <w:rFonts w:ascii="Arial" w:hAnsi="Arial" w:cs="Arial"/>
          <w:color w:val="000000"/>
        </w:rPr>
      </w:pPr>
    </w:p>
    <w:p>
      <w:pPr>
        <w:jc w:val="center"/>
        <w:rPr>
          <w:rFonts w:ascii="Arial" w:hAnsi="Arial" w:cs="Arial"/>
          <w:color w:val="000000"/>
        </w:rPr>
      </w:pPr>
    </w:p>
    <w:p>
      <w:pPr>
        <w:jc w:val="center"/>
        <w:rPr>
          <w:rFonts w:ascii="Arial" w:hAnsi="Arial" w:cs="Arial"/>
          <w:color w:val="000000"/>
        </w:rPr>
      </w:pPr>
    </w:p>
    <w:p>
      <w:pPr>
        <w:jc w:val="center"/>
        <w:rPr>
          <w:rFonts w:ascii="Arial" w:hAnsi="Arial" w:cs="Arial"/>
          <w:color w:val="000000"/>
        </w:rPr>
      </w:pPr>
    </w:p>
    <w:p>
      <w:pPr>
        <w:jc w:val="center"/>
        <w:rPr>
          <w:rFonts w:ascii="Arial" w:hAnsi="Arial" w:cs="Arial"/>
          <w:color w:val="000000"/>
        </w:rPr>
      </w:pPr>
    </w:p>
    <w:p>
      <w:pPr>
        <w:jc w:val="center"/>
        <w:rPr>
          <w:rFonts w:ascii="Arial" w:hAnsi="Arial" w:cs="Arial"/>
          <w:color w:val="000000"/>
        </w:rPr>
      </w:pPr>
    </w:p>
    <w:p>
      <w:pPr>
        <w:rPr>
          <w:rFonts w:ascii="Arial" w:hAnsi="Arial" w:cs="Arial"/>
          <w:color w:val="000000"/>
        </w:rPr>
      </w:pPr>
      <w:r>
        <w:rPr>
          <w:rFonts w:ascii="Arial" w:hAnsi="Arial" w:eastAsia="Arial" w:cs="Arial"/>
          <w:color w:val="000000"/>
        </w:rPr>
        <w:t xml:space="preserve">                  </w:t>
      </w:r>
    </w:p>
    <w:p>
      <w:pPr>
        <w:rPr>
          <w:rFonts w:hint="eastAsia" w:ascii="Arial" w:hAnsi="Arial" w:eastAsia="宋体" w:cs="Arial"/>
          <w:color w:val="000000"/>
          <w:lang w:eastAsia="zh-CN"/>
        </w:rPr>
      </w:pPr>
      <w:r>
        <w:rPr>
          <w:rFonts w:hint="eastAsia" w:ascii="Arial" w:hAnsi="Arial" w:eastAsia="宋体" w:cs="Arial"/>
          <w:color w:val="000000"/>
          <w:lang w:eastAsia="zh-CN"/>
        </w:rPr>
        <w:drawing>
          <wp:anchor distT="0" distB="0" distL="114300" distR="114300" simplePos="0" relativeHeight="251660288" behindDoc="1" locked="0" layoutInCell="1" allowOverlap="1">
            <wp:simplePos x="0" y="0"/>
            <wp:positionH relativeFrom="column">
              <wp:posOffset>139700</wp:posOffset>
            </wp:positionH>
            <wp:positionV relativeFrom="paragraph">
              <wp:posOffset>31750</wp:posOffset>
            </wp:positionV>
            <wp:extent cx="6117590" cy="2800985"/>
            <wp:effectExtent l="0" t="0" r="16510" b="18415"/>
            <wp:wrapNone/>
            <wp:docPr id="1" name="图片 1" descr="160F-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60F- 副本"/>
                    <pic:cNvPicPr>
                      <a:picLocks noChangeAspect="1"/>
                    </pic:cNvPicPr>
                  </pic:nvPicPr>
                  <pic:blipFill>
                    <a:blip r:embed="rId11"/>
                    <a:stretch>
                      <a:fillRect/>
                    </a:stretch>
                  </pic:blipFill>
                  <pic:spPr>
                    <a:xfrm>
                      <a:off x="0" y="0"/>
                      <a:ext cx="6117590" cy="2800985"/>
                    </a:xfrm>
                    <a:prstGeom prst="rect">
                      <a:avLst/>
                    </a:prstGeom>
                  </pic:spPr>
                </pic:pic>
              </a:graphicData>
            </a:graphic>
          </wp:anchor>
        </w:drawing>
      </w:r>
      <w:r>
        <w:rPr>
          <w:rFonts w:hint="eastAsia" w:ascii="Arial" w:hAnsi="Arial" w:cs="Arial"/>
          <w:color w:val="000000"/>
          <w:lang w:val="en-US" w:eastAsia="zh-CN"/>
        </w:rPr>
        <w:t xml:space="preserve">  </w:t>
      </w: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hint="default" w:ascii="Arial" w:hAnsi="Arial" w:eastAsia="宋体" w:cs="Arial"/>
          <w:color w:val="000000"/>
          <w:lang w:val="en-US" w:eastAsia="zh-CN"/>
        </w:rPr>
      </w:pPr>
      <w:r>
        <w:rPr>
          <w:rFonts w:hint="eastAsia" w:ascii="Arial" w:hAnsi="Arial" w:cs="Arial"/>
          <w:color w:val="000000"/>
          <w:lang w:val="en-US" w:eastAsia="zh-CN"/>
        </w:rPr>
        <w:t xml:space="preserve">    </w:t>
      </w: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tbl>
      <w:tblPr>
        <w:tblStyle w:val="8"/>
        <w:tblW w:w="10080" w:type="dxa"/>
        <w:tblInd w:w="108" w:type="dxa"/>
        <w:tblLayout w:type="fixed"/>
        <w:tblCellMar>
          <w:top w:w="0" w:type="dxa"/>
          <w:left w:w="108" w:type="dxa"/>
          <w:bottom w:w="0" w:type="dxa"/>
          <w:right w:w="108" w:type="dxa"/>
        </w:tblCellMar>
      </w:tblPr>
      <w:tblGrid>
        <w:gridCol w:w="10080"/>
      </w:tblGrid>
      <w:tr>
        <w:tblPrEx>
          <w:tblCellMar>
            <w:top w:w="0" w:type="dxa"/>
            <w:left w:w="108" w:type="dxa"/>
            <w:bottom w:w="0" w:type="dxa"/>
            <w:right w:w="108" w:type="dxa"/>
          </w:tblCellMar>
        </w:tblPrEx>
        <w:trPr>
          <w:trHeight w:val="309" w:hRule="atLeast"/>
        </w:trPr>
        <w:tc>
          <w:tcPr>
            <w:tcW w:w="10080" w:type="dxa"/>
            <w:shd w:val="clear" w:color="auto" w:fill="BEBEBE"/>
          </w:tcPr>
          <w:p>
            <w:pPr>
              <w:rPr>
                <w:rFonts w:ascii="Arial" w:hAnsi="Arial" w:cs="Arial"/>
                <w:color w:val="000000"/>
              </w:rPr>
            </w:pPr>
            <w:r>
              <w:rPr>
                <w:rFonts w:ascii="Arial" w:hAnsi="Arial" w:cs="Arial"/>
                <w:color w:val="000000"/>
                <w:sz w:val="28"/>
              </w:rPr>
              <w:t xml:space="preserve">Handle and </w:t>
            </w:r>
            <w:r>
              <w:rPr>
                <w:rFonts w:ascii="Arial" w:hAnsi="Arial" w:cs="Arial"/>
                <w:color w:val="000000"/>
                <w:sz w:val="28"/>
                <w:lang w:val="en-US" w:eastAsia="zh-CN"/>
              </w:rPr>
              <w:t>Placement</w:t>
            </w:r>
          </w:p>
        </w:tc>
      </w:tr>
    </w:tbl>
    <w:p>
      <w:pPr>
        <w:ind w:firstLine="210"/>
        <w:rPr>
          <w:rFonts w:ascii="Arial" w:hAnsi="Arial" w:cs="Arial"/>
          <w:b/>
          <w:color w:val="000000"/>
        </w:rPr>
      </w:pPr>
      <w:r>
        <w:rPr>
          <w:rFonts w:ascii="Arial" w:hAnsi="Arial" w:cs="Arial"/>
          <w:b/>
          <w:color w:val="000000"/>
        </w:rPr>
        <w:t xml:space="preserve">Handle with care  </w:t>
      </w:r>
    </w:p>
    <w:p>
      <w:pPr>
        <w:ind w:left="360" w:firstLine="0"/>
        <w:rPr>
          <w:rFonts w:ascii="Arial" w:hAnsi="Arial" w:cs="Arial"/>
          <w:color w:val="000000"/>
        </w:rPr>
      </w:pPr>
      <w:r>
        <w:rPr>
          <w:rFonts w:ascii="Arial" w:hAnsi="Arial" w:cs="Arial"/>
          <w:color w:val="000000"/>
        </w:rPr>
        <w:t>Unplug the wall socket first.</w:t>
      </w:r>
    </w:p>
    <w:p>
      <w:pPr>
        <w:rPr>
          <w:rFonts w:ascii="Arial" w:hAnsi="Arial" w:cs="Arial"/>
          <w:color w:val="000000"/>
        </w:rPr>
      </w:pPr>
      <w:r>
        <w:rPr>
          <w:rFonts w:ascii="Arial" w:hAnsi="Arial" w:eastAsia="Arial" w:cs="Arial"/>
          <w:color w:val="000000"/>
        </w:rPr>
        <w:t xml:space="preserve">      </w:t>
      </w:r>
      <w:r>
        <w:rPr>
          <w:rFonts w:ascii="Arial" w:hAnsi="Arial" w:cs="Arial"/>
          <w:color w:val="000000"/>
        </w:rPr>
        <w:t>Never tilt it over 45 degree during handling</w:t>
      </w:r>
    </w:p>
    <w:p>
      <w:pPr>
        <w:rPr>
          <w:rFonts w:ascii="Arial" w:hAnsi="Arial" w:cs="Arial"/>
          <w:b/>
          <w:color w:val="000000"/>
        </w:rPr>
      </w:pPr>
      <w:r>
        <w:rPr>
          <w:rFonts w:ascii="Arial" w:hAnsi="Arial" w:eastAsia="Arial" w:cs="Arial"/>
          <w:b/>
          <w:color w:val="000000"/>
        </w:rPr>
        <w:t xml:space="preserve">   </w:t>
      </w:r>
      <w:r>
        <w:rPr>
          <w:rFonts w:ascii="Arial" w:hAnsi="Arial" w:cs="Arial"/>
          <w:b/>
          <w:color w:val="000000"/>
        </w:rPr>
        <w:drawing>
          <wp:inline distT="0" distB="0" distL="0" distR="0">
            <wp:extent cx="822960" cy="600075"/>
            <wp:effectExtent l="0" t="0" r="0" b="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noChangeArrowheads="1"/>
                    </pic:cNvPicPr>
                  </pic:nvPicPr>
                  <pic:blipFill>
                    <a:blip r:embed="rId12"/>
                    <a:stretch>
                      <a:fillRect/>
                    </a:stretch>
                  </pic:blipFill>
                  <pic:spPr>
                    <a:xfrm>
                      <a:off x="0" y="0"/>
                      <a:ext cx="822960" cy="600075"/>
                    </a:xfrm>
                    <a:prstGeom prst="rect">
                      <a:avLst/>
                    </a:prstGeom>
                  </pic:spPr>
                </pic:pic>
              </a:graphicData>
            </a:graphic>
          </wp:inline>
        </w:drawing>
      </w:r>
    </w:p>
    <w:p>
      <w:pPr>
        <w:rPr>
          <w:rFonts w:ascii="Arial" w:hAnsi="Arial" w:cs="Arial"/>
          <w:b/>
          <w:color w:val="000000"/>
        </w:rPr>
      </w:pPr>
    </w:p>
    <w:p>
      <w:pPr>
        <w:ind w:firstLine="210"/>
        <w:rPr>
          <w:rFonts w:ascii="Arial" w:hAnsi="Arial" w:cs="Arial"/>
          <w:color w:val="000000"/>
        </w:rPr>
      </w:pPr>
      <w:r>
        <w:rPr>
          <w:rFonts w:ascii="Arial" w:hAnsi="Arial" w:cs="Arial"/>
          <w:b/>
          <w:color w:val="000000"/>
        </w:rPr>
        <w:t>Dry p</w:t>
      </w:r>
      <w:r>
        <w:rPr>
          <w:rFonts w:ascii="Arial" w:hAnsi="Arial" w:cs="Arial"/>
          <w:b/>
          <w:color w:val="000000"/>
          <w:lang w:val="de-DE"/>
        </w:rPr>
        <w:t>lace</w:t>
      </w:r>
      <w:r>
        <w:rPr>
          <w:rFonts w:ascii="Arial" w:hAnsi="Arial" w:cs="Arial"/>
          <w:color w:val="000000"/>
        </w:rPr>
        <w:t xml:space="preserve">   </w:t>
      </w:r>
    </w:p>
    <w:p>
      <w:pPr>
        <w:ind w:firstLine="210"/>
        <w:rPr>
          <w:rFonts w:ascii="Arial" w:hAnsi="Arial" w:cs="Arial"/>
          <w:b/>
          <w:color w:val="000000"/>
          <w:lang w:val="de-DE"/>
        </w:rPr>
      </w:pPr>
      <w:r>
        <w:rPr>
          <w:rFonts w:ascii="Arial" w:hAnsi="Arial" w:eastAsia="Arial" w:cs="Arial"/>
          <w:color w:val="000000"/>
        </w:rPr>
        <w:t xml:space="preserve">  </w:t>
      </w:r>
      <w:r>
        <w:rPr>
          <w:rFonts w:ascii="Arial" w:hAnsi="Arial" w:cs="Arial"/>
          <w:color w:val="000000"/>
        </w:rPr>
        <w:t>Always locate the refrigerator at a dry place.</w:t>
      </w:r>
    </w:p>
    <w:p>
      <w:pPr>
        <w:ind w:firstLine="210"/>
        <w:rPr>
          <w:rFonts w:ascii="Arial" w:hAnsi="Arial" w:cs="Arial"/>
          <w:b/>
          <w:color w:val="000000"/>
          <w:lang w:val="de-DE"/>
        </w:rPr>
      </w:pPr>
      <w:r>
        <w:rPr>
          <w:rFonts w:ascii="Arial" w:hAnsi="Arial" w:eastAsia="Arial" w:cs="Arial"/>
          <w:b/>
          <w:color w:val="000000"/>
        </w:rPr>
        <w:t xml:space="preserve"> </w:t>
      </w:r>
      <w:r>
        <w:rPr>
          <w:rFonts w:ascii="Arial" w:hAnsi="Arial" w:cs="Arial"/>
          <w:b/>
          <w:color w:val="000000"/>
          <w:lang w:val="de-DE"/>
        </w:rPr>
        <w:drawing>
          <wp:inline distT="0" distB="0" distL="0" distR="0">
            <wp:extent cx="1115695" cy="490220"/>
            <wp:effectExtent l="0" t="0" r="0" b="0"/>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noChangeArrowheads="1"/>
                    </pic:cNvPicPr>
                  </pic:nvPicPr>
                  <pic:blipFill>
                    <a:blip r:embed="rId13"/>
                    <a:stretch>
                      <a:fillRect/>
                    </a:stretch>
                  </pic:blipFill>
                  <pic:spPr>
                    <a:xfrm>
                      <a:off x="0" y="0"/>
                      <a:ext cx="1115695" cy="490220"/>
                    </a:xfrm>
                    <a:prstGeom prst="rect">
                      <a:avLst/>
                    </a:prstGeom>
                  </pic:spPr>
                </pic:pic>
              </a:graphicData>
            </a:graphic>
          </wp:inline>
        </w:drawing>
      </w:r>
    </w:p>
    <w:p>
      <w:pPr>
        <w:rPr>
          <w:rFonts w:ascii="Arial" w:hAnsi="Arial" w:cs="Arial"/>
          <w:color w:val="000000"/>
        </w:rPr>
      </w:pPr>
      <w:r>
        <w:rPr>
          <w:rFonts w:ascii="Arial" w:hAnsi="Arial" w:eastAsia="Arial" w:cs="Arial"/>
          <w:color w:val="000000"/>
        </w:rPr>
        <w:t xml:space="preserve"> </w:t>
      </w:r>
    </w:p>
    <w:p>
      <w:pPr>
        <w:pStyle w:val="5"/>
        <w:rPr>
          <w:rFonts w:ascii="Arial" w:hAnsi="Arial" w:cs="Arial"/>
          <w:color w:val="000000"/>
        </w:rPr>
      </w:pPr>
      <w:r>
        <w:rPr>
          <w:rFonts w:ascii="Arial" w:hAnsi="Arial" w:cs="Arial"/>
          <w:b/>
          <w:color w:val="000000"/>
        </w:rPr>
        <w:t>Sufficient space</w:t>
      </w:r>
      <w:r>
        <w:rPr>
          <w:rFonts w:ascii="Arial" w:hAnsi="Arial" w:cs="Arial"/>
          <w:color w:val="000000"/>
        </w:rPr>
        <w:t xml:space="preserve">          </w:t>
      </w:r>
    </w:p>
    <w:p>
      <w:pPr>
        <w:pStyle w:val="5"/>
        <w:rPr>
          <w:rFonts w:ascii="Arial" w:hAnsi="Arial" w:cs="Arial"/>
          <w:color w:val="000000"/>
        </w:rPr>
      </w:pPr>
      <w:r>
        <w:rPr>
          <w:rFonts w:ascii="Arial" w:hAnsi="Arial" w:cs="Arial"/>
          <w:color w:val="000000"/>
        </w:rPr>
        <w:t>The  distance from both sides and back of  refrigerator to wall or other substance must not less than 10cm.The refrigeration capability might be decreased if its surround space is too small to circulate air.</w:t>
      </w:r>
    </w:p>
    <w:p>
      <w:pPr>
        <w:pStyle w:val="5"/>
        <w:rPr>
          <w:rFonts w:ascii="Arial" w:hAnsi="Arial" w:cs="Arial"/>
          <w:b/>
          <w:color w:val="000000"/>
        </w:rPr>
      </w:pPr>
      <w:r>
        <w:rPr>
          <w:rFonts w:ascii="Arial" w:hAnsi="Arial" w:cs="Arial"/>
          <w:b/>
          <w:color w:val="000000"/>
        </w:rPr>
        <w:drawing>
          <wp:inline distT="0" distB="0" distL="0" distR="0">
            <wp:extent cx="574040" cy="742315"/>
            <wp:effectExtent l="0" t="0" r="0" b="0"/>
            <wp:docPr id="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pic:cNvPicPr>
                      <a:picLocks noChangeAspect="1" noChangeArrowheads="1"/>
                    </pic:cNvPicPr>
                  </pic:nvPicPr>
                  <pic:blipFill>
                    <a:blip r:embed="rId14"/>
                    <a:stretch>
                      <a:fillRect/>
                    </a:stretch>
                  </pic:blipFill>
                  <pic:spPr>
                    <a:xfrm>
                      <a:off x="0" y="0"/>
                      <a:ext cx="574040" cy="742315"/>
                    </a:xfrm>
                    <a:prstGeom prst="rect">
                      <a:avLst/>
                    </a:prstGeom>
                  </pic:spPr>
                </pic:pic>
              </a:graphicData>
            </a:graphic>
          </wp:inline>
        </w:drawing>
      </w:r>
    </w:p>
    <w:p>
      <w:pPr>
        <w:pStyle w:val="5"/>
        <w:rPr>
          <w:rFonts w:ascii="Arial" w:hAnsi="Arial" w:cs="Arial"/>
          <w:b/>
          <w:color w:val="000000"/>
        </w:rPr>
      </w:pPr>
    </w:p>
    <w:p>
      <w:pPr>
        <w:pStyle w:val="4"/>
        <w:ind w:left="420" w:hanging="210"/>
        <w:rPr>
          <w:rFonts w:ascii="Arial" w:hAnsi="Arial" w:cs="Arial"/>
          <w:b/>
          <w:color w:val="000000"/>
          <w:lang w:val="de-DE"/>
        </w:rPr>
      </w:pPr>
      <w:r>
        <w:rPr>
          <w:rFonts w:ascii="Arial" w:hAnsi="Arial" w:cs="Arial"/>
          <w:b/>
          <w:color w:val="000000"/>
          <w:lang w:val="de-DE"/>
        </w:rPr>
        <w:t>Well ventilation</w:t>
      </w:r>
    </w:p>
    <w:p>
      <w:pPr>
        <w:pStyle w:val="4"/>
        <w:ind w:left="420" w:hanging="420"/>
        <w:rPr>
          <w:rFonts w:ascii="Arial" w:hAnsi="Arial" w:cs="Arial"/>
          <w:color w:val="000000"/>
        </w:rPr>
      </w:pPr>
      <w:r>
        <w:rPr>
          <w:rFonts w:ascii="Arial" w:hAnsi="Arial" w:eastAsia="Arial" w:cs="Arial"/>
          <w:color w:val="000000"/>
        </w:rPr>
        <w:t xml:space="preserve">       </w:t>
      </w:r>
      <w:r>
        <w:rPr>
          <w:rFonts w:ascii="Arial" w:hAnsi="Arial" w:cs="Arial"/>
          <w:color w:val="000000"/>
        </w:rPr>
        <w:t>Always locate the refrigerator at a place with fine ventilation. For the first time use, wait for 2 hours after handling and then plug the wall socket and start it.</w:t>
      </w:r>
    </w:p>
    <w:p>
      <w:pPr>
        <w:pStyle w:val="11"/>
        <w:ind w:left="210" w:firstLine="0"/>
        <w:rPr>
          <w:rFonts w:ascii="Arial" w:hAnsi="Arial" w:cs="Arial"/>
          <w:b/>
          <w:color w:val="000000"/>
        </w:rPr>
      </w:pPr>
      <w:r>
        <w:rPr>
          <w:rFonts w:ascii="Arial" w:hAnsi="Arial" w:cs="Arial"/>
          <w:b/>
          <w:color w:val="000000"/>
        </w:rPr>
        <w:drawing>
          <wp:inline distT="0" distB="0" distL="0" distR="0">
            <wp:extent cx="895985" cy="731520"/>
            <wp:effectExtent l="0" t="0" r="0" b="0"/>
            <wp:docPr id="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pic:cNvPicPr>
                      <a:picLocks noChangeAspect="1" noChangeArrowheads="1"/>
                    </pic:cNvPicPr>
                  </pic:nvPicPr>
                  <pic:blipFill>
                    <a:blip r:embed="rId15"/>
                    <a:stretch>
                      <a:fillRect/>
                    </a:stretch>
                  </pic:blipFill>
                  <pic:spPr>
                    <a:xfrm>
                      <a:off x="0" y="0"/>
                      <a:ext cx="895985" cy="731520"/>
                    </a:xfrm>
                    <a:prstGeom prst="rect">
                      <a:avLst/>
                    </a:prstGeom>
                  </pic:spPr>
                </pic:pic>
              </a:graphicData>
            </a:graphic>
          </wp:inline>
        </w:drawing>
      </w:r>
    </w:p>
    <w:p>
      <w:pPr>
        <w:pStyle w:val="11"/>
        <w:ind w:left="210" w:firstLine="0"/>
        <w:rPr>
          <w:rFonts w:ascii="Arial" w:hAnsi="Arial" w:cs="Arial"/>
          <w:b/>
          <w:color w:val="000000"/>
        </w:rPr>
      </w:pPr>
    </w:p>
    <w:p>
      <w:pPr>
        <w:pStyle w:val="11"/>
        <w:ind w:left="210" w:firstLine="0"/>
        <w:rPr>
          <w:rFonts w:ascii="Arial" w:hAnsi="Arial" w:cs="Arial"/>
          <w:b/>
          <w:color w:val="000000"/>
        </w:rPr>
      </w:pPr>
      <w:r>
        <w:rPr>
          <w:rFonts w:ascii="Arial" w:hAnsi="Arial" w:cs="Arial"/>
          <w:b/>
          <w:color w:val="000000"/>
        </w:rPr>
        <w:t>Far from heat source</w:t>
      </w:r>
    </w:p>
    <w:p>
      <w:pPr>
        <w:pStyle w:val="11"/>
        <w:ind w:left="420" w:hanging="420"/>
        <w:rPr>
          <w:rFonts w:ascii="Arial" w:hAnsi="Arial" w:cs="Arial"/>
          <w:color w:val="000000"/>
          <w:lang w:val="en-US"/>
        </w:rPr>
      </w:pPr>
      <w:r>
        <w:rPr>
          <w:rFonts w:ascii="Arial" w:hAnsi="Arial" w:eastAsia="Arial" w:cs="Arial"/>
          <w:color w:val="000000"/>
          <w:lang w:val="en-US"/>
        </w:rPr>
        <w:t xml:space="preserve">        </w:t>
      </w:r>
      <w:r>
        <w:rPr>
          <w:rFonts w:ascii="Arial" w:hAnsi="Arial" w:cs="Arial"/>
          <w:color w:val="000000"/>
          <w:lang w:val="en-US"/>
        </w:rPr>
        <w:t>Never place the refrigerator directly under the sunshine .Never locate it nearby any heat source or heater to prevent it from reducing refrigeration capability.</w:t>
      </w:r>
    </w:p>
    <w:p>
      <w:pPr>
        <w:pStyle w:val="5"/>
        <w:ind w:left="0" w:firstLine="210"/>
        <w:rPr>
          <w:rFonts w:ascii="Arial" w:hAnsi="Arial" w:cs="Arial"/>
          <w:b/>
          <w:color w:val="000000"/>
          <w:lang w:val="en-US"/>
        </w:rPr>
      </w:pPr>
      <w:r>
        <w:rPr>
          <w:rFonts w:ascii="Arial" w:hAnsi="Arial" w:cs="Arial"/>
          <w:b/>
          <w:color w:val="000000"/>
          <w:lang w:val="en-US"/>
        </w:rPr>
        <w:drawing>
          <wp:inline distT="0" distB="0" distL="0" distR="0">
            <wp:extent cx="1111885" cy="845185"/>
            <wp:effectExtent l="0" t="0" r="0" b="0"/>
            <wp:docPr id="1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pic:cNvPicPr>
                      <a:picLocks noChangeAspect="1" noChangeArrowheads="1"/>
                    </pic:cNvPicPr>
                  </pic:nvPicPr>
                  <pic:blipFill>
                    <a:blip r:embed="rId16"/>
                    <a:stretch>
                      <a:fillRect/>
                    </a:stretch>
                  </pic:blipFill>
                  <pic:spPr>
                    <a:xfrm>
                      <a:off x="0" y="0"/>
                      <a:ext cx="1111885" cy="845185"/>
                    </a:xfrm>
                    <a:prstGeom prst="rect">
                      <a:avLst/>
                    </a:prstGeom>
                  </pic:spPr>
                </pic:pic>
              </a:graphicData>
            </a:graphic>
          </wp:inline>
        </w:drawing>
      </w:r>
    </w:p>
    <w:p>
      <w:pPr>
        <w:pStyle w:val="5"/>
        <w:ind w:left="0" w:firstLine="210"/>
        <w:rPr>
          <w:rFonts w:ascii="Arial" w:hAnsi="Arial" w:cs="Arial"/>
          <w:b/>
          <w:color w:val="000000"/>
          <w:lang w:val="en-US"/>
        </w:rPr>
      </w:pPr>
    </w:p>
    <w:p>
      <w:pPr>
        <w:pStyle w:val="5"/>
        <w:ind w:left="0" w:firstLine="210"/>
        <w:rPr>
          <w:rFonts w:ascii="Arial" w:hAnsi="Arial" w:cs="Arial"/>
          <w:b/>
          <w:color w:val="000000"/>
          <w:lang w:val="en-US"/>
        </w:rPr>
      </w:pPr>
      <w:r>
        <w:rPr>
          <w:rFonts w:ascii="Arial" w:hAnsi="Arial" w:cs="Arial"/>
          <w:b/>
          <w:color w:val="000000"/>
          <w:lang w:val="en-US"/>
        </w:rPr>
        <w:t>No heavy load</w:t>
      </w:r>
    </w:p>
    <w:p>
      <w:pPr>
        <w:pStyle w:val="5"/>
        <w:rPr>
          <w:rFonts w:ascii="Arial" w:hAnsi="Arial" w:cs="Arial"/>
          <w:color w:val="000000"/>
          <w:lang w:val="en-US"/>
        </w:rPr>
      </w:pPr>
      <w:r>
        <w:rPr>
          <w:rFonts w:ascii="Arial" w:hAnsi="Arial" w:cs="Arial"/>
          <w:color w:val="000000"/>
          <w:lang w:val="en-US"/>
        </w:rPr>
        <w:t>Never put any heavy load on the top of the refrigerator.</w:t>
      </w:r>
    </w:p>
    <w:p>
      <w:pPr>
        <w:pStyle w:val="5"/>
        <w:rPr>
          <w:rFonts w:ascii="Arial" w:hAnsi="Arial" w:cs="Arial"/>
          <w:color w:val="000000"/>
          <w:lang w:val="en-US"/>
        </w:rPr>
      </w:pPr>
      <w:r>
        <w:rPr>
          <w:rFonts w:ascii="Arial" w:hAnsi="Arial" w:cs="Arial"/>
          <w:color w:val="000000"/>
          <w:lang w:val="en-US"/>
        </w:rPr>
        <w:drawing>
          <wp:inline distT="0" distB="0" distL="0" distR="0">
            <wp:extent cx="847725" cy="557530"/>
            <wp:effectExtent l="0" t="0" r="0" b="0"/>
            <wp:docPr id="1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
                    <pic:cNvPicPr>
                      <a:picLocks noChangeAspect="1" noChangeArrowheads="1"/>
                    </pic:cNvPicPr>
                  </pic:nvPicPr>
                  <pic:blipFill>
                    <a:blip r:embed="rId17"/>
                    <a:stretch>
                      <a:fillRect/>
                    </a:stretch>
                  </pic:blipFill>
                  <pic:spPr>
                    <a:xfrm>
                      <a:off x="0" y="0"/>
                      <a:ext cx="847725" cy="557530"/>
                    </a:xfrm>
                    <a:prstGeom prst="rect">
                      <a:avLst/>
                    </a:prstGeom>
                  </pic:spPr>
                </pic:pic>
              </a:graphicData>
            </a:graphic>
          </wp:inline>
        </w:drawing>
      </w:r>
    </w:p>
    <w:p>
      <w:pPr>
        <w:pStyle w:val="5"/>
        <w:ind w:left="0" w:firstLine="210"/>
        <w:rPr>
          <w:rFonts w:ascii="Arial" w:hAnsi="Arial" w:cs="Arial"/>
          <w:b/>
          <w:color w:val="000000"/>
          <w:lang w:val="en-US"/>
        </w:rPr>
      </w:pPr>
      <w:r>
        <w:rPr>
          <w:rFonts w:ascii="Arial" w:hAnsi="Arial" w:cs="Arial"/>
          <w:b/>
          <w:color w:val="000000"/>
          <w:lang w:val="en-US"/>
        </w:rPr>
        <w:t>No hole making</w:t>
      </w:r>
    </w:p>
    <w:p>
      <w:pPr>
        <w:pStyle w:val="5"/>
        <w:rPr>
          <w:rFonts w:ascii="Arial" w:hAnsi="Arial" w:cs="Arial"/>
          <w:color w:val="000000"/>
          <w:lang w:val="en-US"/>
        </w:rPr>
      </w:pPr>
      <w:r>
        <w:rPr>
          <w:rFonts w:ascii="Arial" w:hAnsi="Arial" w:cs="Arial"/>
          <w:color w:val="000000"/>
          <w:lang w:val="en-US"/>
        </w:rPr>
        <w:t>Never make hole on the refrigerator. Never install other matter on the refrigerator.</w:t>
      </w:r>
    </w:p>
    <w:p>
      <w:pPr>
        <w:pStyle w:val="5"/>
        <w:rPr>
          <w:rFonts w:ascii="Arial" w:hAnsi="Arial" w:cs="Arial"/>
          <w:b/>
          <w:color w:val="000000"/>
          <w:lang w:val="en-US"/>
        </w:rPr>
      </w:pPr>
      <w:r>
        <w:rPr>
          <w:rFonts w:ascii="Arial" w:hAnsi="Arial" w:cs="Arial"/>
          <w:b/>
          <w:color w:val="000000"/>
          <w:lang w:val="en-US"/>
        </w:rPr>
        <w:drawing>
          <wp:inline distT="0" distB="0" distL="0" distR="0">
            <wp:extent cx="1028065" cy="588645"/>
            <wp:effectExtent l="0" t="0" r="0" b="0"/>
            <wp:docPr id="1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9"/>
                    <pic:cNvPicPr>
                      <a:picLocks noChangeAspect="1" noChangeArrowheads="1"/>
                    </pic:cNvPicPr>
                  </pic:nvPicPr>
                  <pic:blipFill>
                    <a:blip r:embed="rId18"/>
                    <a:stretch>
                      <a:fillRect/>
                    </a:stretch>
                  </pic:blipFill>
                  <pic:spPr>
                    <a:xfrm>
                      <a:off x="0" y="0"/>
                      <a:ext cx="1028065" cy="588645"/>
                    </a:xfrm>
                    <a:prstGeom prst="rect">
                      <a:avLst/>
                    </a:prstGeom>
                  </pic:spPr>
                </pic:pic>
              </a:graphicData>
            </a:graphic>
          </wp:inline>
        </w:drawing>
      </w:r>
    </w:p>
    <w:p>
      <w:pPr>
        <w:pStyle w:val="5"/>
        <w:rPr>
          <w:rFonts w:ascii="Arial" w:hAnsi="Arial" w:cs="Arial"/>
          <w:b/>
          <w:color w:val="000000"/>
          <w:lang w:val="en-US"/>
        </w:rPr>
      </w:pPr>
    </w:p>
    <w:p>
      <w:pPr>
        <w:pStyle w:val="5"/>
        <w:ind w:left="0" w:firstLine="210"/>
        <w:rPr>
          <w:rFonts w:ascii="Arial" w:hAnsi="Arial" w:cs="Arial"/>
          <w:b/>
          <w:color w:val="000000"/>
        </w:rPr>
      </w:pPr>
      <w:r>
        <w:rPr>
          <w:rFonts w:ascii="Arial" w:hAnsi="Arial" w:cs="Arial"/>
          <w:b/>
          <w:color w:val="000000"/>
        </w:rPr>
        <w:t>Stable location</w:t>
      </w:r>
    </w:p>
    <w:p>
      <w:pPr>
        <w:pStyle w:val="5"/>
        <w:rPr>
          <w:rFonts w:ascii="Arial" w:hAnsi="Arial" w:cs="Arial"/>
          <w:color w:val="000000"/>
          <w:lang w:val="en-US"/>
        </w:rPr>
      </w:pPr>
      <w:r>
        <w:rPr>
          <w:rFonts w:ascii="Arial" w:hAnsi="Arial" w:eastAsia="Arial" w:cs="Arial"/>
          <w:color w:val="000000"/>
          <w:lang w:val="en-US"/>
        </w:rPr>
        <w:t xml:space="preserve"> </w:t>
      </w:r>
      <w:r>
        <w:rPr>
          <w:rFonts w:ascii="Arial" w:hAnsi="Arial" w:cs="Arial"/>
          <w:color w:val="000000"/>
          <w:lang w:val="en-US"/>
        </w:rPr>
        <w:t>Unpacking and locate the refrigerator on a flat and solid place.</w:t>
      </w:r>
    </w:p>
    <w:p>
      <w:pPr>
        <w:pStyle w:val="5"/>
        <w:rPr>
          <w:rFonts w:ascii="Arial" w:hAnsi="Arial" w:cs="Arial"/>
          <w:b/>
          <w:color w:val="000000"/>
        </w:rPr>
      </w:pPr>
      <w:r>
        <w:rPr>
          <w:rFonts w:ascii="Arial" w:hAnsi="Arial" w:eastAsia="Arial" w:cs="Arial"/>
          <w:b/>
          <w:color w:val="000000"/>
        </w:rPr>
        <w:t xml:space="preserve"> </w:t>
      </w:r>
      <w:r>
        <w:rPr>
          <w:rFonts w:ascii="Arial" w:hAnsi="Arial" w:cs="Arial"/>
          <w:b/>
          <w:color w:val="000000"/>
        </w:rPr>
        <w:drawing>
          <wp:inline distT="0" distB="0" distL="0" distR="0">
            <wp:extent cx="793750" cy="727710"/>
            <wp:effectExtent l="0" t="0" r="0" b="0"/>
            <wp:docPr id="1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0"/>
                    <pic:cNvPicPr>
                      <a:picLocks noChangeAspect="1" noChangeArrowheads="1"/>
                    </pic:cNvPicPr>
                  </pic:nvPicPr>
                  <pic:blipFill>
                    <a:blip r:embed="rId19"/>
                    <a:stretch>
                      <a:fillRect/>
                    </a:stretch>
                  </pic:blipFill>
                  <pic:spPr>
                    <a:xfrm>
                      <a:off x="0" y="0"/>
                      <a:ext cx="793750" cy="727710"/>
                    </a:xfrm>
                    <a:prstGeom prst="rect">
                      <a:avLst/>
                    </a:prstGeom>
                  </pic:spPr>
                </pic:pic>
              </a:graphicData>
            </a:graphic>
          </wp:inline>
        </w:drawing>
      </w:r>
    </w:p>
    <w:p>
      <w:pPr>
        <w:pStyle w:val="5"/>
        <w:rPr>
          <w:rFonts w:ascii="Arial" w:hAnsi="Arial" w:cs="Arial"/>
          <w:b/>
          <w:color w:val="000000"/>
          <w:lang w:val="en-US"/>
        </w:rPr>
      </w:pPr>
    </w:p>
    <w:tbl>
      <w:tblPr>
        <w:tblStyle w:val="8"/>
        <w:tblW w:w="10080" w:type="dxa"/>
        <w:tblInd w:w="108" w:type="dxa"/>
        <w:tblLayout w:type="fixed"/>
        <w:tblCellMar>
          <w:top w:w="0" w:type="dxa"/>
          <w:left w:w="108" w:type="dxa"/>
          <w:bottom w:w="0" w:type="dxa"/>
          <w:right w:w="108" w:type="dxa"/>
        </w:tblCellMar>
      </w:tblPr>
      <w:tblGrid>
        <w:gridCol w:w="10080"/>
      </w:tblGrid>
      <w:tr>
        <w:tblPrEx>
          <w:tblCellMar>
            <w:top w:w="0" w:type="dxa"/>
            <w:left w:w="108" w:type="dxa"/>
            <w:bottom w:w="0" w:type="dxa"/>
            <w:right w:w="108" w:type="dxa"/>
          </w:tblCellMar>
        </w:tblPrEx>
        <w:trPr>
          <w:trHeight w:val="309" w:hRule="atLeast"/>
        </w:trPr>
        <w:tc>
          <w:tcPr>
            <w:tcW w:w="10080" w:type="dxa"/>
            <w:shd w:val="clear" w:color="auto" w:fill="BEBEBE"/>
          </w:tcPr>
          <w:p>
            <w:pPr>
              <w:rPr>
                <w:rFonts w:ascii="Arial" w:hAnsi="Arial" w:cs="Arial"/>
                <w:color w:val="000000"/>
                <w:sz w:val="28"/>
                <w:szCs w:val="28"/>
                <w:lang w:val="de-DE"/>
              </w:rPr>
            </w:pPr>
            <w:r>
              <w:rPr>
                <w:rFonts w:ascii="Arial" w:hAnsi="Arial" w:cs="Arial"/>
                <w:color w:val="000000"/>
                <w:sz w:val="28"/>
                <w:szCs w:val="28"/>
              </w:rPr>
              <w:t>Preparation and Power Supply</w:t>
            </w:r>
          </w:p>
        </w:tc>
      </w:tr>
    </w:tbl>
    <w:p>
      <w:pPr>
        <w:pStyle w:val="5"/>
        <w:rPr>
          <w:rFonts w:ascii="Arial" w:hAnsi="Arial" w:cs="Arial"/>
          <w:b/>
          <w:color w:val="000000"/>
          <w:szCs w:val="21"/>
        </w:rPr>
      </w:pPr>
      <w:r>
        <w:rPr>
          <w:rFonts w:ascii="Arial" w:hAnsi="Arial" w:cs="Arial"/>
          <w:b/>
          <w:color w:val="000000"/>
          <w:szCs w:val="21"/>
        </w:rPr>
        <w:t>Exclusive power socket</w:t>
      </w:r>
    </w:p>
    <w:p>
      <w:pPr>
        <w:pStyle w:val="5"/>
        <w:rPr>
          <w:rFonts w:ascii="Arial" w:hAnsi="Arial" w:cs="Arial"/>
          <w:color w:val="000000"/>
          <w:lang w:val="en-US"/>
        </w:rPr>
      </w:pPr>
      <w:r>
        <w:rPr>
          <w:rFonts w:ascii="Arial" w:hAnsi="Arial" w:cs="Arial"/>
          <w:color w:val="000000"/>
          <w:lang w:val="en-US"/>
        </w:rPr>
        <w:t xml:space="preserve">Normally, the power supply should be 220-240V, single phase AC with exclusive single phase three pin receptacle (250V 10A) and fuse (6A).The power receptacle must have a reliable earth connection. </w:t>
      </w:r>
    </w:p>
    <w:p>
      <w:pPr>
        <w:pStyle w:val="5"/>
        <w:rPr>
          <w:rFonts w:ascii="Arial" w:hAnsi="Arial" w:cs="Arial"/>
          <w:color w:val="000000"/>
          <w:lang w:val="en-US"/>
        </w:rPr>
      </w:pPr>
    </w:p>
    <w:p>
      <w:pPr>
        <w:pStyle w:val="5"/>
        <w:rPr>
          <w:rFonts w:ascii="Arial" w:hAnsi="Arial" w:cs="Arial"/>
          <w:color w:val="000000"/>
          <w:lang w:val="en-US" w:eastAsia="zh-CN"/>
        </w:rPr>
      </w:pPr>
      <w:r>
        <mc:AlternateContent>
          <mc:Choice Requires="wps">
            <w:drawing>
              <wp:anchor distT="0" distB="0" distL="114935" distR="114935" simplePos="0" relativeHeight="251659264" behindDoc="0" locked="0" layoutInCell="0" allowOverlap="1">
                <wp:simplePos x="0" y="0"/>
                <wp:positionH relativeFrom="column">
                  <wp:posOffset>1252855</wp:posOffset>
                </wp:positionH>
                <wp:positionV relativeFrom="paragraph">
                  <wp:posOffset>174625</wp:posOffset>
                </wp:positionV>
                <wp:extent cx="1380490" cy="385445"/>
                <wp:effectExtent l="0" t="0" r="0" b="0"/>
                <wp:wrapNone/>
                <wp:docPr id="14" name="框架1"/>
                <wp:cNvGraphicFramePr/>
                <a:graphic xmlns:a="http://schemas.openxmlformats.org/drawingml/2006/main">
                  <a:graphicData uri="http://schemas.microsoft.com/office/word/2010/wordprocessingShape">
                    <wps:wsp>
                      <wps:cNvSpPr txBox="1"/>
                      <wps:spPr>
                        <a:xfrm>
                          <a:off x="0" y="0"/>
                          <a:ext cx="1380490" cy="385445"/>
                        </a:xfrm>
                        <a:prstGeom prst="rect">
                          <a:avLst/>
                        </a:prstGeom>
                        <a:solidFill>
                          <a:srgbClr val="FFFFFF"/>
                        </a:solidFill>
                        <a:ln w="9525">
                          <a:solidFill>
                            <a:srgbClr val="000000"/>
                          </a:solidFill>
                        </a:ln>
                      </wps:spPr>
                      <wps:txbx>
                        <w:txbxContent>
                          <w:p>
                            <w:pPr>
                              <w:rPr>
                                <w:rFonts w:ascii="Arial" w:hAnsi="Arial" w:cs="Arial"/>
                              </w:rPr>
                            </w:pPr>
                            <w:r>
                              <w:rPr>
                                <w:rFonts w:ascii="Arial" w:hAnsi="Arial" w:cs="Arial"/>
                              </w:rPr>
                              <w:t>Power receptacle</w:t>
                            </w:r>
                          </w:p>
                        </w:txbxContent>
                      </wps:txbx>
                      <wps:bodyPr lIns="91440" tIns="45720" rIns="91440" bIns="45720" anchor="t">
                        <a:noAutofit/>
                      </wps:bodyPr>
                    </wps:wsp>
                  </a:graphicData>
                </a:graphic>
              </wp:anchor>
            </w:drawing>
          </mc:Choice>
          <mc:Fallback>
            <w:pict>
              <v:shape id="框架1" o:spid="_x0000_s1026" o:spt="202" type="#_x0000_t202" style="position:absolute;left:0pt;margin-left:98.65pt;margin-top:13.75pt;height:30.35pt;width:108.7pt;z-index:251659264;mso-width-relative:page;mso-height-relative:page;" fillcolor="#FFFFFF" filled="t" stroked="t" coordsize="21600,21600" o:allowincell="f" o:gfxdata="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BsB&#10;JAXYAAAACQEAAA8AAAAAAAAAAQAgAAAAIgAAAGRycy9kb3ducmV2LnhtbFBLAQIUABQAAAAIAIdO&#10;4kD26aYC6gEAAPMDAAAOAAAAAAAAAAEAIAAAACcBAABkcnMvZTJvRG9jLnhtbFBLBQYAAAAABgAG&#10;AFkBAACDBQAAAAA=&#10;">
                <v:fill on="t" focussize="0,0"/>
                <v:stroke color="#000000" joinstyle="round"/>
                <v:imagedata o:title=""/>
                <o:lock v:ext="edit" aspectratio="f"/>
                <v:textbox>
                  <w:txbxContent>
                    <w:p>
                      <w:pPr>
                        <w:rPr>
                          <w:rFonts w:ascii="Arial" w:hAnsi="Arial" w:cs="Arial"/>
                        </w:rPr>
                      </w:pPr>
                      <w:r>
                        <w:rPr>
                          <w:rFonts w:ascii="Arial" w:hAnsi="Arial" w:cs="Arial"/>
                        </w:rPr>
                        <w:t>Power receptacle</w:t>
                      </w:r>
                    </w:p>
                  </w:txbxContent>
                </v:textbox>
              </v:shape>
            </w:pict>
          </mc:Fallback>
        </mc:AlternateContent>
      </w:r>
    </w:p>
    <w:p>
      <w:pPr>
        <w:pStyle w:val="5"/>
        <w:rPr>
          <w:rFonts w:ascii="Arial" w:hAnsi="Arial" w:cs="Arial"/>
          <w:color w:val="000000"/>
          <w:lang w:val="en-US"/>
        </w:rPr>
      </w:pPr>
      <w:r>
        <w:rPr>
          <w:rFonts w:ascii="Arial" w:hAnsi="Arial" w:cs="Arial"/>
          <w:color w:val="000000"/>
          <w:lang w:val="en-US"/>
        </w:rPr>
        <mc:AlternateContent>
          <mc:Choice Requires="wps">
            <w:drawing>
              <wp:anchor distT="0" distB="0" distL="114935" distR="114935" simplePos="0" relativeHeight="251659264" behindDoc="0" locked="0" layoutInCell="0" allowOverlap="1">
                <wp:simplePos x="0" y="0"/>
                <wp:positionH relativeFrom="column">
                  <wp:posOffset>571500</wp:posOffset>
                </wp:positionH>
                <wp:positionV relativeFrom="paragraph">
                  <wp:posOffset>575310</wp:posOffset>
                </wp:positionV>
                <wp:extent cx="1372235" cy="1270"/>
                <wp:effectExtent l="0" t="0" r="0" b="0"/>
                <wp:wrapNone/>
                <wp:docPr id="15" name="直线 1057"/>
                <wp:cNvGraphicFramePr/>
                <a:graphic xmlns:a="http://schemas.openxmlformats.org/drawingml/2006/main">
                  <a:graphicData uri="http://schemas.microsoft.com/office/word/2010/wordprocessingShape">
                    <wps:wsp>
                      <wps:cNvCnPr/>
                      <wps:spPr>
                        <a:xfrm flipH="1">
                          <a:off x="0" y="0"/>
                          <a:ext cx="1371600" cy="0"/>
                        </a:xfrm>
                        <a:prstGeom prst="line">
                          <a:avLst/>
                        </a:prstGeom>
                        <a:ln w="9360">
                          <a:solidFill>
                            <a:srgbClr val="000000"/>
                          </a:solidFill>
                          <a:miter/>
                          <a:tailEnd type="triangle" w="med" len="med"/>
                        </a:ln>
                      </wps:spPr>
                      <wps:style>
                        <a:lnRef idx="0">
                          <a:srgbClr val="FFFFFF"/>
                        </a:lnRef>
                        <a:fillRef idx="0">
                          <a:srgbClr val="FFFFFF"/>
                        </a:fillRef>
                        <a:effectRef idx="0">
                          <a:srgbClr val="FFFFFF"/>
                        </a:effectRef>
                        <a:fontRef idx="minor"/>
                      </wps:style>
                      <wps:bodyPr/>
                    </wps:wsp>
                  </a:graphicData>
                </a:graphic>
              </wp:anchor>
            </w:drawing>
          </mc:Choice>
          <mc:Fallback>
            <w:pict>
              <v:line id="直线 1057" o:spid="_x0000_s1026" o:spt="20" style="position:absolute;left:0pt;flip:x;margin-left:45pt;margin-top:45.3pt;height:0.1pt;width:108.05pt;z-index:251659264;mso-width-relative:page;mso-height-relative:page;" filled="f" stroked="t" coordsize="21600,21600" o:allowincell="f" o:gfxdata="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ASmAJo1wAAAAgBAAAPAAAAAAAAAAEA&#10;IAAAACIAAABkcnMvZG93bnJldi54bWxQSwECFAAUAAAACACHTuJAUb+21tcBAACdAwAADgAAAAAA&#10;AAABACAAAAAmAQAAZHJzL2Uyb0RvYy54bWxQSwUGAAAAAAYABgBZAQAAbwUAAAAA&#10;">
                <v:fill on="f" focussize="0,0"/>
                <v:stroke weight="0.737007874015748pt" color="#000000" joinstyle="miter" endarrow="block"/>
                <v:imagedata o:title=""/>
                <o:lock v:ext="edit" aspectratio="f"/>
              </v:line>
            </w:pict>
          </mc:Fallback>
        </mc:AlternateContent>
      </w:r>
      <w:r>
        <w:rPr>
          <w:rFonts w:ascii="Arial" w:hAnsi="Arial" w:cs="Arial"/>
          <w:color w:val="000000"/>
          <w:lang w:val="en-US"/>
        </w:rPr>
        <w:drawing>
          <wp:inline distT="0" distB="0" distL="0" distR="0">
            <wp:extent cx="802005" cy="633730"/>
            <wp:effectExtent l="0" t="0" r="0" b="0"/>
            <wp:docPr id="1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1"/>
                    <pic:cNvPicPr>
                      <a:picLocks noChangeAspect="1" noChangeArrowheads="1"/>
                    </pic:cNvPicPr>
                  </pic:nvPicPr>
                  <pic:blipFill>
                    <a:blip r:embed="rId20"/>
                    <a:stretch>
                      <a:fillRect/>
                    </a:stretch>
                  </pic:blipFill>
                  <pic:spPr>
                    <a:xfrm>
                      <a:off x="0" y="0"/>
                      <a:ext cx="802005" cy="633730"/>
                    </a:xfrm>
                    <a:prstGeom prst="rect">
                      <a:avLst/>
                    </a:prstGeom>
                  </pic:spPr>
                </pic:pic>
              </a:graphicData>
            </a:graphic>
          </wp:inline>
        </w:drawing>
      </w:r>
      <w:r>
        <mc:AlternateContent>
          <mc:Choice Requires="wps">
            <w:drawing>
              <wp:anchor distT="0" distB="0" distL="114935" distR="114935" simplePos="0" relativeHeight="251659264" behindDoc="0" locked="0" layoutInCell="0" allowOverlap="1">
                <wp:simplePos x="0" y="0"/>
                <wp:positionH relativeFrom="column">
                  <wp:posOffset>1595755</wp:posOffset>
                </wp:positionH>
                <wp:positionV relativeFrom="paragraph">
                  <wp:posOffset>669925</wp:posOffset>
                </wp:positionV>
                <wp:extent cx="808990" cy="306070"/>
                <wp:effectExtent l="0" t="0" r="0" b="0"/>
                <wp:wrapNone/>
                <wp:docPr id="17" name="框架2"/>
                <wp:cNvGraphicFramePr/>
                <a:graphic xmlns:a="http://schemas.openxmlformats.org/drawingml/2006/main">
                  <a:graphicData uri="http://schemas.microsoft.com/office/word/2010/wordprocessingShape">
                    <wps:wsp>
                      <wps:cNvSpPr txBox="1"/>
                      <wps:spPr>
                        <a:xfrm>
                          <a:off x="0" y="0"/>
                          <a:ext cx="808990" cy="306070"/>
                        </a:xfrm>
                        <a:prstGeom prst="rect">
                          <a:avLst/>
                        </a:prstGeom>
                        <a:solidFill>
                          <a:srgbClr val="FFFFFF"/>
                        </a:solidFill>
                        <a:ln w="9525">
                          <a:solidFill>
                            <a:srgbClr val="000000"/>
                          </a:solidFill>
                        </a:ln>
                      </wps:spPr>
                      <wps:txbx>
                        <w:txbxContent>
                          <w:p>
                            <w:pPr>
                              <w:rPr>
                                <w:rFonts w:ascii="Arial" w:hAnsi="Arial" w:cs="Arial"/>
                              </w:rPr>
                            </w:pPr>
                            <w:r>
                              <w:rPr>
                                <w:rFonts w:ascii="Arial" w:hAnsi="Arial" w:cs="Arial"/>
                              </w:rPr>
                              <w:t>Earth bar</w:t>
                            </w:r>
                          </w:p>
                        </w:txbxContent>
                      </wps:txbx>
                      <wps:bodyPr lIns="91440" tIns="45720" rIns="91440" bIns="45720" anchor="t">
                        <a:noAutofit/>
                      </wps:bodyPr>
                    </wps:wsp>
                  </a:graphicData>
                </a:graphic>
              </wp:anchor>
            </w:drawing>
          </mc:Choice>
          <mc:Fallback>
            <w:pict>
              <v:shape id="框架2" o:spid="_x0000_s1026" o:spt="202" type="#_x0000_t202" style="position:absolute;left:0pt;margin-left:125.65pt;margin-top:52.75pt;height:24.1pt;width:63.7pt;z-index:251659264;mso-width-relative:page;mso-height-relative:page;" fillcolor="#FFFFFF" filled="t" stroked="t" coordsize="21600,21600" o:allowincell="f" o:gfxdata="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ApUi0C2gAAAAsBAAAPAAAAAAAAAAEAIAAAACIAAABkcnMvZG93bnJldi54bWxQSwECFAAUAAAA&#10;CACHTuJAbzsnpewBAADyAwAADgAAAAAAAAABACAAAAApAQAAZHJzL2Uyb0RvYy54bWxQSwUGAAAA&#10;AAYABgBZAQAAhwUAAAAA&#10;">
                <v:fill on="t" focussize="0,0"/>
                <v:stroke color="#000000" joinstyle="round"/>
                <v:imagedata o:title=""/>
                <o:lock v:ext="edit" aspectratio="f"/>
                <v:textbox>
                  <w:txbxContent>
                    <w:p>
                      <w:pPr>
                        <w:rPr>
                          <w:rFonts w:ascii="Arial" w:hAnsi="Arial" w:cs="Arial"/>
                        </w:rPr>
                      </w:pPr>
                      <w:r>
                        <w:rPr>
                          <w:rFonts w:ascii="Arial" w:hAnsi="Arial" w:cs="Arial"/>
                        </w:rPr>
                        <w:t>Earth bar</w:t>
                      </w:r>
                    </w:p>
                  </w:txbxContent>
                </v:textbox>
              </v:shape>
            </w:pict>
          </mc:Fallback>
        </mc:AlternateContent>
      </w:r>
    </w:p>
    <w:p>
      <w:pPr>
        <w:pStyle w:val="5"/>
        <w:rPr>
          <w:rFonts w:ascii="Arial" w:hAnsi="Arial" w:cs="Arial"/>
          <w:color w:val="000000"/>
          <w:lang w:val="en-US"/>
        </w:rPr>
      </w:pPr>
    </w:p>
    <w:p>
      <w:pPr>
        <w:pStyle w:val="10"/>
        <w:ind w:left="0" w:firstLine="315"/>
        <w:rPr>
          <w:rFonts w:ascii="Arial" w:hAnsi="Arial" w:cs="Arial"/>
          <w:b/>
          <w:color w:val="000000"/>
          <w:lang w:val="en-US"/>
        </w:rPr>
      </w:pPr>
      <w:r>
        <w:rPr>
          <w:rFonts w:ascii="Arial" w:hAnsi="Arial" w:cs="Arial"/>
          <w:b/>
          <w:color w:val="000000"/>
          <w:lang w:val="en-US"/>
        </w:rPr>
        <w:t xml:space="preserve">No share on socket </w:t>
      </w:r>
    </w:p>
    <w:p>
      <w:pPr>
        <w:pStyle w:val="10"/>
        <w:rPr>
          <w:rFonts w:ascii="Arial" w:hAnsi="Arial" w:cs="Arial"/>
          <w:color w:val="000000"/>
          <w:lang w:val="en-US"/>
        </w:rPr>
      </w:pPr>
      <w:r>
        <w:rPr>
          <w:rFonts w:ascii="Arial" w:hAnsi="Arial" w:cs="Arial"/>
          <w:color w:val="000000"/>
          <w:lang w:val="en-US"/>
        </w:rPr>
        <w:t>Never let the refrigerator share the common socket with other appliance, otherwise the cable becomes hot and fire might be resulted.</w:t>
      </w:r>
    </w:p>
    <w:p>
      <w:pPr>
        <w:ind w:left="360" w:firstLine="0"/>
        <w:rPr>
          <w:rFonts w:ascii="Arial" w:hAnsi="Arial" w:cs="Arial"/>
          <w:color w:val="000000"/>
          <w:lang w:val="en-US"/>
        </w:rPr>
      </w:pPr>
    </w:p>
    <w:p>
      <w:pPr>
        <w:pStyle w:val="10"/>
        <w:ind w:left="0" w:firstLine="315"/>
        <w:rPr>
          <w:rFonts w:ascii="Arial" w:hAnsi="Arial" w:cs="Arial"/>
          <w:b/>
          <w:color w:val="000000"/>
        </w:rPr>
      </w:pPr>
      <w:r>
        <w:rPr>
          <w:rFonts w:ascii="Arial" w:hAnsi="Arial" w:cs="Arial"/>
          <w:b/>
          <w:color w:val="000000"/>
        </w:rPr>
        <w:drawing>
          <wp:inline distT="0" distB="0" distL="0" distR="0">
            <wp:extent cx="1042670" cy="570865"/>
            <wp:effectExtent l="0" t="0" r="0" b="0"/>
            <wp:docPr id="1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2"/>
                    <pic:cNvPicPr>
                      <a:picLocks noChangeAspect="1" noChangeArrowheads="1"/>
                    </pic:cNvPicPr>
                  </pic:nvPicPr>
                  <pic:blipFill>
                    <a:blip r:embed="rId21"/>
                    <a:stretch>
                      <a:fillRect/>
                    </a:stretch>
                  </pic:blipFill>
                  <pic:spPr>
                    <a:xfrm>
                      <a:off x="0" y="0"/>
                      <a:ext cx="1042670" cy="570865"/>
                    </a:xfrm>
                    <a:prstGeom prst="rect">
                      <a:avLst/>
                    </a:prstGeom>
                  </pic:spPr>
                </pic:pic>
              </a:graphicData>
            </a:graphic>
          </wp:inline>
        </w:drawing>
      </w:r>
    </w:p>
    <w:p>
      <w:pPr>
        <w:pStyle w:val="10"/>
        <w:ind w:left="0" w:firstLine="315"/>
        <w:rPr>
          <w:rFonts w:ascii="Arial" w:hAnsi="Arial" w:cs="Arial"/>
          <w:b/>
          <w:color w:val="000000"/>
          <w:lang w:val="en-US"/>
        </w:rPr>
      </w:pPr>
    </w:p>
    <w:p>
      <w:pPr>
        <w:pStyle w:val="10"/>
        <w:ind w:left="0" w:firstLine="315"/>
        <w:rPr>
          <w:rFonts w:ascii="Arial" w:hAnsi="Arial" w:cs="Arial"/>
          <w:b/>
          <w:color w:val="000000"/>
          <w:lang w:val="en-US"/>
        </w:rPr>
      </w:pPr>
      <w:r>
        <w:rPr>
          <w:rFonts w:ascii="Arial" w:hAnsi="Arial" w:cs="Arial"/>
          <w:b/>
          <w:color w:val="000000"/>
          <w:lang w:val="en-US"/>
        </w:rPr>
        <w:t>Protect cables</w:t>
      </w:r>
    </w:p>
    <w:p>
      <w:pPr>
        <w:ind w:left="360" w:firstLine="0"/>
        <w:rPr>
          <w:rFonts w:ascii="Arial" w:hAnsi="Arial" w:cs="Arial"/>
          <w:color w:val="000000"/>
        </w:rPr>
      </w:pPr>
      <w:r>
        <w:rPr>
          <w:rFonts w:ascii="Arial" w:hAnsi="Arial" w:cs="Arial"/>
          <w:color w:val="000000"/>
        </w:rPr>
        <w:t xml:space="preserve">Never break or damage the cables otherwise current leakage and fire might </w:t>
      </w:r>
      <w:r>
        <w:rPr>
          <w:rFonts w:ascii="Arial" w:hAnsi="Arial" w:cs="Arial"/>
        </w:rPr>
        <w:t>be</w:t>
      </w:r>
      <w:r>
        <w:rPr>
          <w:rFonts w:ascii="Arial" w:hAnsi="Arial" w:cs="Arial"/>
          <w:color w:val="000000"/>
        </w:rPr>
        <w:t xml:space="preserve"> resulted.</w:t>
      </w:r>
    </w:p>
    <w:p>
      <w:pPr>
        <w:ind w:left="360" w:firstLine="0"/>
        <w:rPr>
          <w:rFonts w:ascii="Arial" w:hAnsi="Arial" w:cs="Arial"/>
          <w:color w:val="000000"/>
        </w:rPr>
      </w:pPr>
    </w:p>
    <w:p>
      <w:pPr>
        <w:pStyle w:val="10"/>
        <w:rPr>
          <w:rFonts w:ascii="Arial" w:hAnsi="Arial" w:cs="Arial"/>
          <w:b/>
          <w:color w:val="000000"/>
          <w:lang w:val="en-US"/>
        </w:rPr>
      </w:pPr>
      <w:r>
        <w:rPr>
          <w:rFonts w:ascii="Arial" w:hAnsi="Arial" w:cs="Arial"/>
          <w:b/>
          <w:color w:val="000000"/>
          <w:lang w:val="en-US"/>
        </w:rPr>
        <w:drawing>
          <wp:inline distT="0" distB="0" distL="0" distR="0">
            <wp:extent cx="1130300" cy="541655"/>
            <wp:effectExtent l="0" t="0" r="0" b="0"/>
            <wp:docPr id="1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3"/>
                    <pic:cNvPicPr>
                      <a:picLocks noChangeAspect="1" noChangeArrowheads="1"/>
                    </pic:cNvPicPr>
                  </pic:nvPicPr>
                  <pic:blipFill>
                    <a:blip r:embed="rId22"/>
                    <a:stretch>
                      <a:fillRect/>
                    </a:stretch>
                  </pic:blipFill>
                  <pic:spPr>
                    <a:xfrm>
                      <a:off x="0" y="0"/>
                      <a:ext cx="1130300" cy="541655"/>
                    </a:xfrm>
                    <a:prstGeom prst="rect">
                      <a:avLst/>
                    </a:prstGeom>
                  </pic:spPr>
                </pic:pic>
              </a:graphicData>
            </a:graphic>
          </wp:inline>
        </w:drawing>
      </w:r>
    </w:p>
    <w:p>
      <w:pPr>
        <w:pStyle w:val="10"/>
        <w:rPr>
          <w:rFonts w:ascii="Arial" w:hAnsi="Arial" w:cs="Arial"/>
          <w:b/>
          <w:color w:val="000000"/>
          <w:lang w:val="en-US"/>
        </w:rPr>
      </w:pPr>
    </w:p>
    <w:p>
      <w:pPr>
        <w:ind w:left="210" w:hanging="210"/>
        <w:rPr>
          <w:rFonts w:ascii="Arial" w:hAnsi="Arial" w:cs="Arial"/>
          <w:b/>
          <w:color w:val="000000"/>
          <w:lang w:val="de-DE"/>
        </w:rPr>
      </w:pPr>
      <w:r>
        <w:rPr>
          <w:rFonts w:ascii="Arial" w:hAnsi="Arial" w:eastAsia="Arial" w:cs="Arial"/>
          <w:b/>
          <w:color w:val="000000"/>
        </w:rPr>
        <w:t xml:space="preserve">      </w:t>
      </w:r>
      <w:r>
        <w:rPr>
          <w:rFonts w:ascii="Arial" w:hAnsi="Arial" w:cs="Arial"/>
          <w:b/>
          <w:color w:val="000000"/>
          <w:lang w:val="de-DE"/>
        </w:rPr>
        <w:t>No water flushing</w:t>
      </w:r>
    </w:p>
    <w:p>
      <w:pPr>
        <w:ind w:left="210" w:hanging="210"/>
        <w:rPr>
          <w:rFonts w:ascii="Arial" w:hAnsi="Arial" w:cs="Arial"/>
          <w:color w:val="000000"/>
        </w:rPr>
      </w:pPr>
      <w:r>
        <w:rPr>
          <w:rFonts w:ascii="Arial" w:hAnsi="Arial" w:eastAsia="Arial" w:cs="Arial"/>
          <w:color w:val="000000"/>
        </w:rPr>
        <w:t xml:space="preserve"> </w:t>
      </w:r>
      <w:r>
        <w:rPr>
          <w:rFonts w:ascii="Arial" w:hAnsi="Arial" w:cs="Arial"/>
          <w:color w:val="000000"/>
        </w:rPr>
        <w:t>Never give the refrigerator surface a flush otherwise current leakage might be resulted.</w:t>
      </w:r>
    </w:p>
    <w:p>
      <w:pPr>
        <w:ind w:left="210" w:hanging="210"/>
        <w:rPr>
          <w:rFonts w:ascii="Arial" w:hAnsi="Arial" w:cs="Arial"/>
          <w:b/>
          <w:color w:val="000000"/>
          <w:lang w:val="de-DE"/>
        </w:rPr>
      </w:pPr>
      <w:r>
        <w:rPr>
          <w:rFonts w:ascii="Arial" w:hAnsi="Arial" w:eastAsia="Arial" w:cs="Arial"/>
        </w:rPr>
        <w:t xml:space="preserve">   </w:t>
      </w:r>
      <w:r>
        <w:rPr>
          <w:rFonts w:ascii="Arial" w:hAnsi="Arial" w:cs="Arial"/>
        </w:rPr>
        <w:drawing>
          <wp:inline distT="0" distB="0" distL="0" distR="0">
            <wp:extent cx="1115695" cy="490220"/>
            <wp:effectExtent l="0" t="0" r="0" b="0"/>
            <wp:docPr id="2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4"/>
                    <pic:cNvPicPr>
                      <a:picLocks noChangeAspect="1" noChangeArrowheads="1"/>
                    </pic:cNvPicPr>
                  </pic:nvPicPr>
                  <pic:blipFill>
                    <a:blip r:embed="rId13"/>
                    <a:stretch>
                      <a:fillRect/>
                    </a:stretch>
                  </pic:blipFill>
                  <pic:spPr>
                    <a:xfrm>
                      <a:off x="0" y="0"/>
                      <a:ext cx="1115695" cy="490220"/>
                    </a:xfrm>
                    <a:prstGeom prst="rect">
                      <a:avLst/>
                    </a:prstGeom>
                  </pic:spPr>
                </pic:pic>
              </a:graphicData>
            </a:graphic>
          </wp:inline>
        </w:drawing>
      </w:r>
    </w:p>
    <w:p>
      <w:pPr>
        <w:pStyle w:val="5"/>
        <w:rPr>
          <w:rFonts w:ascii="Arial" w:hAnsi="Arial" w:cs="Arial"/>
          <w:b/>
          <w:color w:val="000000"/>
        </w:rPr>
      </w:pPr>
      <w:r>
        <w:rPr>
          <w:rFonts w:ascii="Arial" w:hAnsi="Arial" w:cs="Arial"/>
          <w:b/>
          <w:color w:val="000000"/>
        </w:rPr>
        <w:t xml:space="preserve">Prevent from flammables and explosive      </w:t>
      </w:r>
    </w:p>
    <w:p>
      <w:pPr>
        <w:pStyle w:val="5"/>
        <w:rPr>
          <w:rFonts w:ascii="Arial" w:hAnsi="Arial" w:cs="Arial"/>
          <w:color w:val="000000"/>
          <w:lang w:val="en-US"/>
        </w:rPr>
      </w:pPr>
      <w:r>
        <w:rPr>
          <w:rFonts w:ascii="Arial" w:hAnsi="Arial" w:cs="Arial"/>
          <w:color w:val="000000"/>
          <w:lang w:val="en-US"/>
        </w:rPr>
        <w:t>Never put any flammable or explosive inside the refrigerator such as ether, gasoline, alcohol, adhesive and explosive. Never put dangerous product nearby the refrigerator.</w:t>
      </w:r>
    </w:p>
    <w:p>
      <w:pPr>
        <w:pStyle w:val="5"/>
        <w:rPr>
          <w:rFonts w:ascii="Arial" w:hAnsi="Arial" w:cs="Arial"/>
          <w:b/>
          <w:color w:val="000000"/>
        </w:rPr>
      </w:pPr>
      <w:r>
        <w:rPr>
          <w:rFonts w:ascii="Arial" w:hAnsi="Arial" w:eastAsia="Arial" w:cs="Arial"/>
          <w:b/>
          <w:color w:val="000000"/>
        </w:rPr>
        <w:t xml:space="preserve"> </w:t>
      </w:r>
      <w:r>
        <w:rPr>
          <w:rFonts w:ascii="Arial" w:hAnsi="Arial" w:cs="Arial"/>
          <w:b/>
          <w:color w:val="000000"/>
        </w:rPr>
        <w:drawing>
          <wp:inline distT="0" distB="0" distL="0" distR="0">
            <wp:extent cx="1122680" cy="446405"/>
            <wp:effectExtent l="0" t="0" r="0" b="0"/>
            <wp:docPr id="2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5"/>
                    <pic:cNvPicPr>
                      <a:picLocks noChangeAspect="1" noChangeArrowheads="1"/>
                    </pic:cNvPicPr>
                  </pic:nvPicPr>
                  <pic:blipFill>
                    <a:blip r:embed="rId23"/>
                    <a:stretch>
                      <a:fillRect/>
                    </a:stretch>
                  </pic:blipFill>
                  <pic:spPr>
                    <a:xfrm>
                      <a:off x="0" y="0"/>
                      <a:ext cx="1122680" cy="446405"/>
                    </a:xfrm>
                    <a:prstGeom prst="rect">
                      <a:avLst/>
                    </a:prstGeom>
                  </pic:spPr>
                </pic:pic>
              </a:graphicData>
            </a:graphic>
          </wp:inline>
        </w:drawing>
      </w:r>
    </w:p>
    <w:p>
      <w:pPr>
        <w:pStyle w:val="5"/>
        <w:rPr>
          <w:rFonts w:ascii="Arial" w:hAnsi="Arial" w:cs="Arial"/>
          <w:b/>
          <w:color w:val="000000"/>
          <w:lang w:val="en-US"/>
        </w:rPr>
      </w:pPr>
    </w:p>
    <w:p>
      <w:pPr>
        <w:ind w:left="420" w:hanging="420"/>
        <w:rPr>
          <w:rFonts w:ascii="Arial" w:hAnsi="Arial" w:cs="Arial"/>
          <w:b/>
          <w:color w:val="000000"/>
        </w:rPr>
      </w:pPr>
      <w:r>
        <w:rPr>
          <w:rFonts w:ascii="Arial" w:hAnsi="Arial" w:eastAsia="Arial" w:cs="Arial"/>
          <w:b/>
          <w:color w:val="000000"/>
        </w:rPr>
        <w:t xml:space="preserve">      </w:t>
      </w:r>
      <w:r>
        <w:rPr>
          <w:rFonts w:ascii="Arial" w:hAnsi="Arial" w:cs="Arial"/>
          <w:b/>
          <w:color w:val="000000"/>
        </w:rPr>
        <w:t>No spray</w:t>
      </w:r>
    </w:p>
    <w:p>
      <w:pPr>
        <w:ind w:left="420" w:hanging="420"/>
        <w:rPr>
          <w:rFonts w:ascii="Arial" w:hAnsi="Arial" w:cs="Arial"/>
          <w:color w:val="000000"/>
        </w:rPr>
      </w:pPr>
      <w:r>
        <w:rPr>
          <w:rFonts w:ascii="Arial" w:hAnsi="Arial" w:eastAsia="Arial" w:cs="Arial"/>
          <w:color w:val="000000"/>
        </w:rPr>
        <w:t xml:space="preserve">      </w:t>
      </w:r>
      <w:r>
        <w:rPr>
          <w:rFonts w:ascii="Arial" w:hAnsi="Arial" w:cs="Arial"/>
          <w:color w:val="000000"/>
        </w:rPr>
        <w:t>To spray the flammables such as paint or coating nearby the refrigerator is not allowed, otherwise fire might be resulted</w:t>
      </w:r>
    </w:p>
    <w:p>
      <w:pPr>
        <w:ind w:left="420" w:firstLine="0"/>
        <w:rPr>
          <w:rFonts w:ascii="Arial" w:hAnsi="Arial" w:cs="Arial"/>
          <w:b/>
          <w:color w:val="000000"/>
        </w:rPr>
      </w:pPr>
      <w:r>
        <w:rPr>
          <w:rFonts w:ascii="Arial" w:hAnsi="Arial" w:cs="Arial"/>
          <w:b/>
          <w:color w:val="000000"/>
        </w:rPr>
        <w:drawing>
          <wp:inline distT="0" distB="0" distL="0" distR="0">
            <wp:extent cx="1126490" cy="577850"/>
            <wp:effectExtent l="0" t="0" r="0" b="0"/>
            <wp:docPr id="2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6"/>
                    <pic:cNvPicPr>
                      <a:picLocks noChangeAspect="1" noChangeArrowheads="1"/>
                    </pic:cNvPicPr>
                  </pic:nvPicPr>
                  <pic:blipFill>
                    <a:blip r:embed="rId24"/>
                    <a:stretch>
                      <a:fillRect/>
                    </a:stretch>
                  </pic:blipFill>
                  <pic:spPr>
                    <a:xfrm>
                      <a:off x="0" y="0"/>
                      <a:ext cx="1126490" cy="577850"/>
                    </a:xfrm>
                    <a:prstGeom prst="rect">
                      <a:avLst/>
                    </a:prstGeom>
                  </pic:spPr>
                </pic:pic>
              </a:graphicData>
            </a:graphic>
          </wp:inline>
        </w:drawing>
      </w:r>
    </w:p>
    <w:p>
      <w:pPr>
        <w:ind w:left="420" w:hanging="420"/>
        <w:rPr>
          <w:rFonts w:ascii="Arial" w:hAnsi="Arial" w:cs="Arial"/>
          <w:b/>
          <w:color w:val="000000"/>
        </w:rPr>
      </w:pPr>
    </w:p>
    <w:p>
      <w:pPr>
        <w:pStyle w:val="4"/>
        <w:ind w:left="420" w:hanging="420"/>
        <w:rPr>
          <w:rFonts w:ascii="Arial" w:hAnsi="Arial" w:cs="Arial"/>
          <w:b/>
          <w:color w:val="000000"/>
        </w:rPr>
      </w:pPr>
      <w:r>
        <w:rPr>
          <w:rFonts w:ascii="Arial" w:hAnsi="Arial" w:eastAsia="Arial" w:cs="Arial"/>
          <w:b/>
          <w:color w:val="000000"/>
        </w:rPr>
        <w:t xml:space="preserve">        </w:t>
      </w:r>
      <w:r>
        <w:rPr>
          <w:rFonts w:ascii="Arial" w:hAnsi="Arial" w:cs="Arial"/>
          <w:b/>
          <w:color w:val="000000"/>
        </w:rPr>
        <w:t>After power break</w:t>
      </w:r>
    </w:p>
    <w:p>
      <w:pPr>
        <w:pStyle w:val="4"/>
        <w:ind w:left="420" w:firstLine="0"/>
        <w:rPr>
          <w:rFonts w:ascii="Arial" w:hAnsi="Arial" w:cs="Arial"/>
          <w:color w:val="000000"/>
        </w:rPr>
      </w:pPr>
      <w:r>
        <w:rPr>
          <w:rFonts w:ascii="Arial" w:hAnsi="Arial" w:cs="Arial"/>
          <w:color w:val="000000"/>
        </w:rPr>
        <w:t>After power break or unplugging the refrigerator, always wail at least 5 minutes and then you may plug the refrigerator and start it again.</w:t>
      </w:r>
    </w:p>
    <w:p>
      <w:pPr>
        <w:pStyle w:val="4"/>
        <w:ind w:left="420" w:firstLine="0"/>
        <w:rPr>
          <w:rFonts w:ascii="Arial" w:hAnsi="Arial" w:cs="Arial"/>
          <w:b/>
          <w:color w:val="000000"/>
        </w:rPr>
      </w:pPr>
      <w:r>
        <w:rPr>
          <w:rFonts w:ascii="Arial" w:hAnsi="Arial" w:cs="Arial"/>
          <w:b/>
          <w:color w:val="000000"/>
        </w:rPr>
        <w:drawing>
          <wp:inline distT="0" distB="0" distL="0" distR="0">
            <wp:extent cx="848360" cy="676910"/>
            <wp:effectExtent l="0" t="0" r="0" b="0"/>
            <wp:docPr id="23"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7"/>
                    <pic:cNvPicPr>
                      <a:picLocks noChangeAspect="1" noChangeArrowheads="1"/>
                    </pic:cNvPicPr>
                  </pic:nvPicPr>
                  <pic:blipFill>
                    <a:blip r:embed="rId25"/>
                    <a:stretch>
                      <a:fillRect/>
                    </a:stretch>
                  </pic:blipFill>
                  <pic:spPr>
                    <a:xfrm>
                      <a:off x="0" y="0"/>
                      <a:ext cx="848360" cy="676910"/>
                    </a:xfrm>
                    <a:prstGeom prst="rect">
                      <a:avLst/>
                    </a:prstGeom>
                  </pic:spPr>
                </pic:pic>
              </a:graphicData>
            </a:graphic>
          </wp:inline>
        </w:drawing>
      </w:r>
    </w:p>
    <w:p>
      <w:pPr>
        <w:pStyle w:val="4"/>
        <w:ind w:left="420" w:firstLine="0"/>
        <w:rPr>
          <w:rFonts w:ascii="Arial" w:hAnsi="Arial" w:cs="Arial"/>
          <w:b/>
          <w:color w:val="000000"/>
        </w:rPr>
      </w:pPr>
    </w:p>
    <w:p>
      <w:pPr>
        <w:ind w:firstLine="330"/>
        <w:rPr>
          <w:rFonts w:ascii="Arial" w:hAnsi="Arial" w:cs="Arial"/>
          <w:b/>
          <w:color w:val="000000"/>
          <w:lang w:val="de-DE"/>
        </w:rPr>
      </w:pPr>
      <w:r>
        <w:rPr>
          <w:rFonts w:ascii="Arial" w:hAnsi="Arial" w:cs="Arial"/>
          <w:b/>
          <w:color w:val="000000"/>
          <w:lang w:val="de-DE"/>
        </w:rPr>
        <w:t xml:space="preserve">No medicine  </w:t>
      </w:r>
    </w:p>
    <w:p>
      <w:pPr>
        <w:ind w:firstLine="330"/>
        <w:rPr>
          <w:rFonts w:ascii="Arial" w:hAnsi="Arial" w:cs="Arial"/>
          <w:color w:val="000000"/>
          <w:lang w:val="de-DE"/>
        </w:rPr>
      </w:pPr>
      <w:r>
        <w:rPr>
          <w:rFonts w:ascii="Arial" w:hAnsi="Arial" w:cs="Arial"/>
          <w:color w:val="000000"/>
          <w:lang w:val="de-DE"/>
        </w:rPr>
        <w:t>No medicine is allowed to keep inside the refrigerator.</w:t>
      </w:r>
    </w:p>
    <w:p>
      <w:pPr>
        <w:ind w:firstLine="330"/>
        <w:rPr>
          <w:rFonts w:ascii="Arial" w:hAnsi="Arial" w:cs="Arial"/>
          <w:b/>
          <w:color w:val="000000"/>
          <w:lang w:val="de-DE"/>
        </w:rPr>
      </w:pPr>
      <w:r>
        <w:rPr>
          <w:rFonts w:ascii="Arial" w:hAnsi="Arial" w:eastAsia="Arial" w:cs="Arial"/>
          <w:b/>
          <w:color w:val="000000"/>
          <w:lang w:val="de-DE"/>
        </w:rPr>
        <w:t xml:space="preserve"> </w:t>
      </w:r>
      <w:r>
        <w:rPr>
          <w:rFonts w:ascii="Arial" w:hAnsi="Arial" w:cs="Arial"/>
          <w:b/>
          <w:color w:val="000000"/>
          <w:lang w:val="de-DE"/>
        </w:rPr>
        <w:drawing>
          <wp:inline distT="0" distB="0" distL="0" distR="0">
            <wp:extent cx="1086485" cy="603250"/>
            <wp:effectExtent l="0" t="0" r="0" b="0"/>
            <wp:docPr id="2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8"/>
                    <pic:cNvPicPr>
                      <a:picLocks noChangeAspect="1" noChangeArrowheads="1"/>
                    </pic:cNvPicPr>
                  </pic:nvPicPr>
                  <pic:blipFill>
                    <a:blip r:embed="rId26"/>
                    <a:stretch>
                      <a:fillRect/>
                    </a:stretch>
                  </pic:blipFill>
                  <pic:spPr>
                    <a:xfrm>
                      <a:off x="0" y="0"/>
                      <a:ext cx="1086485" cy="603250"/>
                    </a:xfrm>
                    <a:prstGeom prst="rect">
                      <a:avLst/>
                    </a:prstGeom>
                  </pic:spPr>
                </pic:pic>
              </a:graphicData>
            </a:graphic>
          </wp:inline>
        </w:drawing>
      </w:r>
    </w:p>
    <w:p>
      <w:pPr>
        <w:ind w:firstLine="330"/>
        <w:rPr>
          <w:rFonts w:ascii="Arial" w:hAnsi="Arial" w:cs="Arial"/>
          <w:b/>
          <w:color w:val="000000"/>
          <w:lang w:val="de-DE"/>
        </w:rPr>
      </w:pPr>
    </w:p>
    <w:p>
      <w:pPr>
        <w:ind w:firstLine="330"/>
        <w:rPr>
          <w:rFonts w:ascii="Arial" w:hAnsi="Arial" w:cs="Arial"/>
          <w:b/>
          <w:color w:val="000000"/>
          <w:lang w:val="de-DE"/>
        </w:rPr>
      </w:pPr>
    </w:p>
    <w:p>
      <w:pPr>
        <w:ind w:firstLine="330"/>
        <w:rPr>
          <w:rFonts w:ascii="Arial" w:hAnsi="Arial" w:cs="Arial"/>
          <w:b/>
          <w:color w:val="000000"/>
          <w:lang w:val="de-DE"/>
        </w:rPr>
      </w:pPr>
    </w:p>
    <w:tbl>
      <w:tblPr>
        <w:tblStyle w:val="8"/>
        <w:tblW w:w="10080" w:type="dxa"/>
        <w:tblInd w:w="108" w:type="dxa"/>
        <w:tblLayout w:type="fixed"/>
        <w:tblCellMar>
          <w:top w:w="0" w:type="dxa"/>
          <w:left w:w="108" w:type="dxa"/>
          <w:bottom w:w="0" w:type="dxa"/>
          <w:right w:w="108" w:type="dxa"/>
        </w:tblCellMar>
      </w:tblPr>
      <w:tblGrid>
        <w:gridCol w:w="10080"/>
      </w:tblGrid>
      <w:tr>
        <w:tblPrEx>
          <w:tblCellMar>
            <w:top w:w="0" w:type="dxa"/>
            <w:left w:w="108" w:type="dxa"/>
            <w:bottom w:w="0" w:type="dxa"/>
            <w:right w:w="108" w:type="dxa"/>
          </w:tblCellMar>
        </w:tblPrEx>
        <w:trPr>
          <w:trHeight w:val="309" w:hRule="atLeast"/>
        </w:trPr>
        <w:tc>
          <w:tcPr>
            <w:tcW w:w="10080" w:type="dxa"/>
            <w:shd w:val="clear" w:color="auto" w:fill="BEBEBE"/>
          </w:tcPr>
          <w:p>
            <w:pPr>
              <w:pStyle w:val="3"/>
              <w:rPr>
                <w:rFonts w:ascii="Arial" w:hAnsi="Arial" w:cs="Arial"/>
                <w:b/>
                <w:color w:val="000000"/>
                <w:lang w:val="de-DE"/>
              </w:rPr>
            </w:pPr>
            <w:r>
              <w:rPr>
                <w:rFonts w:ascii="Arial" w:hAnsi="Arial" w:cs="Arial"/>
                <w:b/>
                <w:color w:val="000000"/>
              </w:rPr>
              <w:t>Use and Caution</w:t>
            </w:r>
          </w:p>
        </w:tc>
      </w:tr>
    </w:tbl>
    <w:p>
      <w:pPr>
        <w:ind w:firstLine="330"/>
        <w:rPr>
          <w:rFonts w:ascii="Arial" w:hAnsi="Arial" w:cs="Arial"/>
          <w:b/>
          <w:color w:val="000000"/>
          <w:lang w:val="de-DE"/>
        </w:rPr>
      </w:pPr>
      <w:r>
        <w:rPr>
          <w:rFonts w:ascii="Arial" w:hAnsi="Arial" w:eastAsia="Arial" w:cs="Arial"/>
          <w:b/>
          <w:color w:val="000000"/>
          <w:lang w:val="de-DE"/>
        </w:rPr>
        <w:t xml:space="preserve"> </w:t>
      </w:r>
    </w:p>
    <w:p>
      <w:pPr>
        <w:rPr>
          <w:rFonts w:ascii="Arial" w:hAnsi="Arial" w:cs="Arial"/>
          <w:b/>
          <w:color w:val="000000"/>
          <w:lang w:val="de-DE"/>
        </w:rPr>
      </w:pPr>
      <w:r>
        <w:rPr>
          <w:rFonts w:ascii="Arial" w:hAnsi="Arial" w:cs="Arial"/>
          <w:b/>
          <w:color w:val="000000"/>
          <w:lang w:val="de-DE"/>
        </w:rPr>
        <w:t>1.  Before use:</w:t>
      </w:r>
    </w:p>
    <w:p>
      <w:pPr>
        <w:rPr>
          <w:rFonts w:ascii="Arial" w:hAnsi="Arial" w:cs="Arial"/>
          <w:color w:val="000000"/>
        </w:rPr>
      </w:pPr>
      <w:r>
        <w:rPr>
          <w:rFonts w:ascii="Arial" w:hAnsi="Arial" w:cs="Arial"/>
          <w:color w:val="000000"/>
        </w:rPr>
        <w:t>Plug the refrigerator on 220-240V~ exclusive socket.</w:t>
      </w:r>
    </w:p>
    <w:p>
      <w:pPr>
        <w:rPr>
          <w:rFonts w:ascii="Arial" w:hAnsi="Arial" w:cs="Arial"/>
          <w:color w:val="000000"/>
          <w:lang w:val="de-DE"/>
        </w:rPr>
      </w:pPr>
      <w:r>
        <w:rPr>
          <w:rFonts w:ascii="Arial" w:hAnsi="Arial" w:cs="Arial"/>
          <w:color w:val="000000"/>
          <w:lang w:val="de-DE"/>
        </w:rPr>
        <w:t>After the refrigerator running,put hand on the air suction to confirm it is sufficient cold. Then you may put food inside the cold box.</w:t>
      </w:r>
    </w:p>
    <w:p>
      <w:pPr>
        <w:ind w:left="360" w:firstLine="0"/>
        <w:rPr>
          <w:rFonts w:ascii="Arial" w:hAnsi="Arial" w:cs="Arial"/>
          <w:color w:val="000000"/>
          <w:lang w:val="de-DE"/>
        </w:rPr>
      </w:pPr>
    </w:p>
    <w:p>
      <w:pPr>
        <w:numPr>
          <w:ilvl w:val="0"/>
          <w:numId w:val="3"/>
        </w:numPr>
        <w:rPr>
          <w:rFonts w:ascii="Arial" w:hAnsi="Arial" w:cs="Arial"/>
          <w:b/>
          <w:lang w:val="de-DE"/>
        </w:rPr>
      </w:pPr>
      <w:r>
        <w:rPr>
          <w:rFonts w:ascii="Arial" w:hAnsi="Arial" w:cs="Arial"/>
          <w:b/>
          <w:lang w:val="de-DE"/>
        </w:rPr>
        <w:t>Digital Temperature controller</w:t>
      </w:r>
    </w:p>
    <w:p>
      <w:pPr>
        <w:pStyle w:val="5"/>
        <w:ind w:left="0" w:firstLine="315"/>
        <w:rPr>
          <w:rFonts w:ascii="Arial" w:hAnsi="Arial" w:cs="Arial"/>
          <w:color w:val="000000"/>
        </w:rPr>
      </w:pPr>
      <w:r>
        <w:rPr>
          <w:rFonts w:ascii="Arial" w:hAnsi="Arial" w:cs="Arial"/>
          <w:color w:val="000000"/>
        </w:rPr>
        <w:t>It is a mini-sized and integrated intelligent controller and applicable to the compressor of one Hp.</w:t>
      </w:r>
    </w:p>
    <w:p>
      <w:pPr>
        <w:pStyle w:val="5"/>
        <w:ind w:left="315" w:firstLine="0"/>
        <w:rPr>
          <w:rFonts w:ascii="Arial" w:hAnsi="Arial" w:cs="Arial"/>
          <w:color w:val="000000"/>
        </w:rPr>
      </w:pPr>
      <w:r>
        <w:rPr>
          <w:rFonts w:ascii="Arial" w:hAnsi="Arial" w:cs="Arial"/>
          <w:color w:val="000000"/>
        </w:rPr>
        <w:t>The main functions are:Temperature Display/Temperature Control/Manual,automatic defrost bt burning off/Illumination Control/Value Storing/self Testing/Parameter Locking</w:t>
      </w:r>
    </w:p>
    <w:p>
      <w:pPr>
        <w:pStyle w:val="5"/>
        <w:rPr>
          <w:rFonts w:ascii="Arial" w:hAnsi="Arial" w:cs="Arial"/>
          <w:color w:val="000000"/>
        </w:rPr>
      </w:pPr>
    </w:p>
    <w:p>
      <w:pPr>
        <w:pStyle w:val="5"/>
        <w:rPr>
          <w:rFonts w:ascii="Arial" w:hAnsi="Arial" w:cs="Arial"/>
          <w:color w:val="000000"/>
        </w:rPr>
      </w:pPr>
    </w:p>
    <w:p>
      <w:pPr>
        <w:pStyle w:val="5"/>
        <w:rPr>
          <w:rFonts w:ascii="Arial" w:hAnsi="Arial" w:cs="Arial"/>
          <w:color w:val="000000"/>
          <w:lang w:val="en-US" w:eastAsia="zh-CN"/>
        </w:rPr>
      </w:pPr>
      <w:r>
        <w:rPr>
          <w:rFonts w:ascii="Arial" w:hAnsi="Arial" w:cs="Arial"/>
          <w:color w:val="000000"/>
          <w:lang w:val="en-US" w:eastAsia="zh-CN"/>
        </w:rPr>
        <w:drawing>
          <wp:anchor distT="0" distB="0" distL="114935" distR="114935" simplePos="0" relativeHeight="251659264" behindDoc="0" locked="0" layoutInCell="0" allowOverlap="1">
            <wp:simplePos x="0" y="0"/>
            <wp:positionH relativeFrom="column">
              <wp:posOffset>644525</wp:posOffset>
            </wp:positionH>
            <wp:positionV relativeFrom="paragraph">
              <wp:posOffset>195580</wp:posOffset>
            </wp:positionV>
            <wp:extent cx="1954530" cy="1031875"/>
            <wp:effectExtent l="0" t="0" r="0" b="0"/>
            <wp:wrapNone/>
            <wp:docPr id="25" name="图片 1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068"/>
                    <pic:cNvPicPr>
                      <a:picLocks noChangeAspect="1" noChangeArrowheads="1"/>
                    </pic:cNvPicPr>
                  </pic:nvPicPr>
                  <pic:blipFill>
                    <a:blip r:embed="rId27"/>
                    <a:srcRect l="-14" t="-51" r="48169" b="-51"/>
                    <a:stretch>
                      <a:fillRect/>
                    </a:stretch>
                  </pic:blipFill>
                  <pic:spPr>
                    <a:xfrm>
                      <a:off x="0" y="0"/>
                      <a:ext cx="1954530" cy="1031875"/>
                    </a:xfrm>
                    <a:prstGeom prst="rect">
                      <a:avLst/>
                    </a:prstGeom>
                  </pic:spPr>
                </pic:pic>
              </a:graphicData>
            </a:graphic>
          </wp:anchor>
        </w:drawing>
      </w:r>
    </w:p>
    <w:p>
      <w:pPr>
        <w:pStyle w:val="5"/>
        <w:rPr>
          <w:rFonts w:ascii="Arial" w:hAnsi="Arial" w:cs="Arial"/>
          <w:color w:val="000000"/>
        </w:rPr>
      </w:pPr>
    </w:p>
    <w:p>
      <w:pPr>
        <w:pStyle w:val="5"/>
        <w:rPr>
          <w:rFonts w:ascii="Arial" w:hAnsi="Arial" w:cs="Arial"/>
          <w:color w:val="000000"/>
        </w:rPr>
      </w:pPr>
    </w:p>
    <w:p>
      <w:pPr>
        <w:pStyle w:val="5"/>
        <w:rPr>
          <w:rFonts w:ascii="Arial" w:hAnsi="Arial" w:cs="Arial"/>
          <w:color w:val="000000"/>
        </w:rPr>
      </w:pPr>
    </w:p>
    <w:p>
      <w:pPr>
        <w:pStyle w:val="5"/>
        <w:rPr>
          <w:rFonts w:ascii="Arial" w:hAnsi="Arial" w:cs="Arial"/>
          <w:color w:val="000000"/>
        </w:rPr>
      </w:pPr>
    </w:p>
    <w:p>
      <w:pPr>
        <w:pStyle w:val="5"/>
        <w:rPr>
          <w:rFonts w:ascii="Arial" w:hAnsi="Arial" w:cs="Arial"/>
          <w:color w:val="000000"/>
        </w:rPr>
      </w:pPr>
    </w:p>
    <w:p>
      <w:pPr>
        <w:pStyle w:val="5"/>
        <w:rPr>
          <w:rFonts w:ascii="Arial" w:hAnsi="Arial" w:cs="Arial"/>
          <w:color w:val="000000"/>
        </w:rPr>
      </w:pPr>
    </w:p>
    <w:p>
      <w:pPr>
        <w:pStyle w:val="5"/>
        <w:rPr>
          <w:rFonts w:ascii="Arial" w:hAnsi="Arial" w:cs="Arial"/>
          <w:color w:val="000000"/>
        </w:rPr>
      </w:pPr>
      <w:r>
        <w:rPr>
          <w:rFonts w:ascii="Arial" w:hAnsi="Arial" w:cs="Arial"/>
          <w:color w:val="000000"/>
        </w:rPr>
        <w:t>Front Panel Operation</w:t>
      </w:r>
    </w:p>
    <w:p>
      <w:pPr>
        <w:pStyle w:val="5"/>
        <w:numPr>
          <w:ilvl w:val="0"/>
          <w:numId w:val="4"/>
        </w:numPr>
        <w:rPr>
          <w:rFonts w:ascii="Arial" w:hAnsi="Arial" w:cs="Arial"/>
          <w:color w:val="000000"/>
        </w:rPr>
      </w:pPr>
      <w:r>
        <w:rPr>
          <w:rFonts w:ascii="Arial" w:hAnsi="Arial" w:cs="Arial"/>
          <w:color w:val="000000"/>
        </w:rPr>
        <w:t>Set temperature</w:t>
      </w:r>
    </w:p>
    <w:p>
      <w:pPr>
        <w:pStyle w:val="5"/>
        <w:ind w:left="720" w:firstLine="0"/>
        <w:rPr>
          <w:rFonts w:ascii="Arial" w:hAnsi="Arial" w:cs="Arial"/>
          <w:color w:val="000000"/>
        </w:rPr>
      </w:pPr>
      <w:r>
        <w:rPr>
          <w:rFonts w:ascii="Arial" w:hAnsi="Arial" w:cs="Arial"/>
          <w:color w:val="000000"/>
        </w:rPr>
        <w:t>Press „set“ button, the set temperature is displayed.</w:t>
      </w:r>
    </w:p>
    <w:p>
      <w:pPr>
        <w:pStyle w:val="5"/>
        <w:ind w:left="720" w:firstLine="0"/>
        <w:rPr>
          <w:rFonts w:ascii="Arial" w:hAnsi="Arial" w:cs="Arial"/>
          <w:color w:val="000000"/>
        </w:rPr>
      </w:pPr>
      <w:r>
        <mc:AlternateContent>
          <mc:Choice Requires="wps">
            <w:drawing>
              <wp:anchor distT="0" distB="0" distL="114935" distR="114935" simplePos="0" relativeHeight="251659264" behindDoc="0" locked="0" layoutInCell="0" allowOverlap="1">
                <wp:simplePos x="0" y="0"/>
                <wp:positionH relativeFrom="column">
                  <wp:posOffset>800100</wp:posOffset>
                </wp:positionH>
                <wp:positionV relativeFrom="paragraph">
                  <wp:posOffset>635</wp:posOffset>
                </wp:positionV>
                <wp:extent cx="229235" cy="198755"/>
                <wp:effectExtent l="0" t="0" r="0" b="0"/>
                <wp:wrapNone/>
                <wp:docPr id="26" name="自选图形 1066"/>
                <wp:cNvGraphicFramePr/>
                <a:graphic xmlns:a="http://schemas.openxmlformats.org/drawingml/2006/main">
                  <a:graphicData uri="http://schemas.microsoft.com/office/word/2010/wordprocessingShape">
                    <wps:wsp>
                      <wps:cNvSpPr/>
                      <wps:spPr>
                        <a:xfrm>
                          <a:off x="0" y="0"/>
                          <a:ext cx="228600" cy="198000"/>
                        </a:xfrm>
                        <a:custGeom>
                          <a:avLst/>
                          <a:gdLst/>
                          <a:ahLst/>
                          <a:cxnLst/>
                          <a:rect l="0" t="0" r="r" b="b"/>
                          <a:pathLst>
                            <a:path w="362" h="314">
                              <a:moveTo>
                                <a:pt x="180" y="0"/>
                              </a:moveTo>
                              <a:lnTo>
                                <a:pt x="361" y="313"/>
                              </a:lnTo>
                              <a:lnTo>
                                <a:pt x="0" y="313"/>
                              </a:lnTo>
                              <a:lnTo>
                                <a:pt x="180" y="0"/>
                              </a:lnTo>
                            </a:path>
                          </a:pathLst>
                        </a:custGeom>
                        <a:solidFill>
                          <a:srgbClr val="FFFFFF"/>
                        </a:solidFill>
                        <a:ln w="9360">
                          <a:solidFill>
                            <a:srgbClr val="000000"/>
                          </a:solidFill>
                          <a:miter/>
                        </a:ln>
                      </wps:spPr>
                      <wps:style>
                        <a:lnRef idx="0">
                          <a:srgbClr val="FFFFFF"/>
                        </a:lnRef>
                        <a:fillRef idx="0">
                          <a:srgbClr val="FFFFFF"/>
                        </a:fillRef>
                        <a:effectRef idx="0">
                          <a:srgbClr val="FFFFFF"/>
                        </a:effectRef>
                        <a:fontRef idx="minor"/>
                      </wps:style>
                      <wps:bodyPr/>
                    </wps:wsp>
                  </a:graphicData>
                </a:graphic>
              </wp:anchor>
            </w:drawing>
          </mc:Choice>
          <mc:Fallback>
            <w:pict>
              <v:shape id="自选图形 1066" o:spid="_x0000_s1026" o:spt="100" style="position:absolute;left:0pt;margin-left:63pt;margin-top:0.05pt;height:15.65pt;width:18.05pt;z-index:251659264;mso-width-relative:page;mso-height-relative:page;" fillcolor="#FFFFFF" filled="t" stroked="t" coordsize="362,314" o:allowincell="f" o:gfxdata="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6cxgUNQAAAAHAQAA&#10;DwAAAAAAAAABACAAAAAiAAAAZHJzL2Rvd25yZXYueG1sUEsBAhQAFAAAAAgAh07iQBRu16QdAgAA&#10;ogQAAA4AAAAAAAAAAQAgAAAAIwEAAGRycy9lMm9Eb2MueG1sUEsFBgAAAAAGAAYAWQEAALIFAAAA&#10;AA==&#10;" path="m180,0l361,313,0,313,180,0e">
                <v:fill on="t" focussize="0,0"/>
                <v:stroke weight="0.737007874015748pt" color="#000000" joinstyle="miter"/>
                <v:imagedata o:title=""/>
                <o:lock v:ext="edit" aspectratio="f"/>
              </v:shape>
            </w:pict>
          </mc:Fallback>
        </mc:AlternateContent>
      </w:r>
      <w:r>
        <mc:AlternateContent>
          <mc:Choice Requires="wps">
            <w:drawing>
              <wp:anchor distT="0" distB="0" distL="114935" distR="114935" simplePos="0" relativeHeight="251659264" behindDoc="0" locked="0" layoutInCell="0" allowOverlap="1">
                <wp:simplePos x="0" y="0"/>
                <wp:positionH relativeFrom="column">
                  <wp:posOffset>1371600</wp:posOffset>
                </wp:positionH>
                <wp:positionV relativeFrom="paragraph">
                  <wp:posOffset>635</wp:posOffset>
                </wp:positionV>
                <wp:extent cx="229235" cy="198755"/>
                <wp:effectExtent l="0" t="0" r="0" b="0"/>
                <wp:wrapNone/>
                <wp:docPr id="27" name="自选图形 1067"/>
                <wp:cNvGraphicFramePr/>
                <a:graphic xmlns:a="http://schemas.openxmlformats.org/drawingml/2006/main">
                  <a:graphicData uri="http://schemas.microsoft.com/office/word/2010/wordprocessingShape">
                    <wps:wsp>
                      <wps:cNvSpPr/>
                      <wps:spPr>
                        <a:xfrm rot="10800000">
                          <a:off x="0" y="0"/>
                          <a:ext cx="228600" cy="198000"/>
                        </a:xfrm>
                        <a:custGeom>
                          <a:avLst/>
                          <a:gdLst/>
                          <a:ahLst/>
                          <a:cxnLst/>
                          <a:rect l="0" t="0" r="r" b="b"/>
                          <a:pathLst>
                            <a:path w="362" h="314">
                              <a:moveTo>
                                <a:pt x="180" y="0"/>
                              </a:moveTo>
                              <a:lnTo>
                                <a:pt x="361" y="313"/>
                              </a:lnTo>
                              <a:lnTo>
                                <a:pt x="0" y="313"/>
                              </a:lnTo>
                              <a:lnTo>
                                <a:pt x="180" y="0"/>
                              </a:lnTo>
                            </a:path>
                          </a:pathLst>
                        </a:custGeom>
                        <a:solidFill>
                          <a:srgbClr val="FFFFFF"/>
                        </a:solidFill>
                        <a:ln w="9360">
                          <a:solidFill>
                            <a:srgbClr val="000000"/>
                          </a:solidFill>
                          <a:miter/>
                        </a:ln>
                      </wps:spPr>
                      <wps:style>
                        <a:lnRef idx="0">
                          <a:srgbClr val="FFFFFF"/>
                        </a:lnRef>
                        <a:fillRef idx="0">
                          <a:srgbClr val="FFFFFF"/>
                        </a:fillRef>
                        <a:effectRef idx="0">
                          <a:srgbClr val="FFFFFF"/>
                        </a:effectRef>
                        <a:fontRef idx="minor"/>
                      </wps:style>
                      <wps:bodyPr/>
                    </wps:wsp>
                  </a:graphicData>
                </a:graphic>
              </wp:anchor>
            </w:drawing>
          </mc:Choice>
          <mc:Fallback>
            <w:pict>
              <v:shape id="自选图形 1067" o:spid="_x0000_s1026" o:spt="100" style="position:absolute;left:0pt;margin-left:108pt;margin-top:0.05pt;height:15.65pt;width:18.05pt;rotation:11796480f;z-index:251659264;mso-width-relative:page;mso-height-relative:page;" fillcolor="#FFFFFF" filled="t" stroked="t" coordsize="362,314" o:allowincell="f" o:gfxdata="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AzhK&#10;FNMAAAAHAQAADwAAAAAAAAABACAAAAAiAAAAZHJzL2Rvd25yZXYueG1sUEsBAhQAFAAAAAgAh07i&#10;QH7iUb0nAgAAsQQAAA4AAAAAAAAAAQAgAAAAIgEAAGRycy9lMm9Eb2MueG1sUEsFBgAAAAAGAAYA&#10;WQEAALsFAAAAAA==&#10;" path="m180,0l361,313,0,313,180,0e">
                <v:fill on="t" focussize="0,0"/>
                <v:stroke weight="0.737007874015748pt" color="#000000" joinstyle="miter"/>
                <v:imagedata o:title=""/>
                <o:lock v:ext="edit" aspectratio="f"/>
              </v:shape>
            </w:pict>
          </mc:Fallback>
        </mc:AlternateContent>
      </w:r>
      <w:r>
        <w:rPr>
          <w:rFonts w:ascii="Arial" w:hAnsi="Arial" w:cs="Arial"/>
          <w:color w:val="000000"/>
        </w:rPr>
        <w:t>Press        or              button to modify and store the displayed value.</w:t>
      </w:r>
    </w:p>
    <w:p>
      <w:pPr>
        <w:pStyle w:val="5"/>
        <w:ind w:left="720" w:firstLine="0"/>
        <w:rPr>
          <w:rFonts w:ascii="Arial" w:hAnsi="Arial" w:cs="Arial"/>
          <w:color w:val="000000"/>
        </w:rPr>
      </w:pPr>
      <w:r>
        <w:rPr>
          <w:rFonts w:ascii="Arial" w:hAnsi="Arial" w:cs="Arial"/>
          <w:color w:val="000000"/>
        </w:rPr>
        <w:t>Press „set“ button to exit the adjustment and display the cold-room temperature.</w:t>
      </w:r>
    </w:p>
    <w:p>
      <w:pPr>
        <w:pStyle w:val="5"/>
        <w:numPr>
          <w:ilvl w:val="0"/>
          <w:numId w:val="4"/>
        </w:numPr>
        <w:rPr>
          <w:rFonts w:ascii="Arial" w:hAnsi="Arial" w:cs="Arial"/>
          <w:color w:val="000000"/>
        </w:rPr>
      </w:pPr>
      <w:r>
        <w:rPr>
          <w:rFonts w:ascii="Arial" w:hAnsi="Arial" w:cs="Arial"/>
          <w:color w:val="000000"/>
        </w:rPr>
        <w:t>If no more button is pressed within 10 seconds, the cold-room temperature will be displayed.</w:t>
      </w:r>
    </w:p>
    <w:p>
      <w:pPr>
        <w:pStyle w:val="5"/>
        <w:numPr>
          <w:ilvl w:val="0"/>
          <w:numId w:val="4"/>
        </w:numPr>
        <w:rPr>
          <w:rFonts w:ascii="Arial" w:hAnsi="Arial" w:cs="Arial"/>
          <w:color w:val="000000"/>
        </w:rPr>
      </w:pPr>
      <w:r>
        <w:rPr>
          <w:rFonts w:ascii="Arial" w:hAnsi="Arial" w:cs="Arial"/>
          <w:color w:val="000000"/>
        </w:rPr>
        <w:t xml:space="preserve">Illumination:Press </w:t>
      </w:r>
      <w:bookmarkStart w:id="2" w:name="OLE_LINK1"/>
      <w:r>
        <w:rPr>
          <w:rFonts w:ascii="Arial" w:hAnsi="Arial" w:cs="Arial"/>
          <w:color w:val="000000"/>
        </w:rPr>
        <w:drawing>
          <wp:inline distT="0" distB="0" distL="0" distR="0">
            <wp:extent cx="112395" cy="128270"/>
            <wp:effectExtent l="0" t="0" r="0" b="0"/>
            <wp:docPr id="2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9"/>
                    <pic:cNvPicPr>
                      <a:picLocks noChangeAspect="1" noChangeArrowheads="1"/>
                    </pic:cNvPicPr>
                  </pic:nvPicPr>
                  <pic:blipFill>
                    <a:blip r:embed="rId28"/>
                    <a:stretch>
                      <a:fillRect/>
                    </a:stretch>
                  </pic:blipFill>
                  <pic:spPr>
                    <a:xfrm>
                      <a:off x="0" y="0"/>
                      <a:ext cx="112395" cy="128270"/>
                    </a:xfrm>
                    <a:prstGeom prst="rect">
                      <a:avLst/>
                    </a:prstGeom>
                  </pic:spPr>
                </pic:pic>
              </a:graphicData>
            </a:graphic>
          </wp:inline>
        </w:drawing>
      </w:r>
      <w:bookmarkEnd w:id="2"/>
      <w:r>
        <w:rPr>
          <w:rFonts w:ascii="Arial" w:hAnsi="Arial" w:cs="Arial"/>
          <w:color w:val="000000"/>
        </w:rPr>
        <w:t xml:space="preserve"> button, it lights; Press again, it stops.</w:t>
      </w:r>
    </w:p>
    <w:p>
      <w:pPr>
        <w:pStyle w:val="5"/>
        <w:ind w:left="720" w:firstLine="0"/>
        <w:rPr>
          <w:rFonts w:ascii="Arial" w:hAnsi="Arial" w:cs="Arial"/>
          <w:color w:val="000000"/>
        </w:rPr>
      </w:pPr>
      <w:r>
        <w:rPr>
          <w:rFonts w:ascii="Arial" w:hAnsi="Arial" w:cs="Arial"/>
          <w:color w:val="000000"/>
        </w:rPr>
        <w:t xml:space="preserve">Manual start/stop defrost:Press </w:t>
      </w:r>
      <w:r>
        <w:rPr>
          <w:rFonts w:ascii="Arial" w:hAnsi="Arial" w:cs="Arial"/>
          <w:color w:val="000000"/>
        </w:rPr>
        <w:drawing>
          <wp:inline distT="0" distB="0" distL="0" distR="0">
            <wp:extent cx="112395" cy="128270"/>
            <wp:effectExtent l="0" t="0" r="0" b="0"/>
            <wp:docPr id="29"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0"/>
                    <pic:cNvPicPr>
                      <a:picLocks noChangeAspect="1" noChangeArrowheads="1"/>
                    </pic:cNvPicPr>
                  </pic:nvPicPr>
                  <pic:blipFill>
                    <a:blip r:embed="rId28"/>
                    <a:stretch>
                      <a:fillRect/>
                    </a:stretch>
                  </pic:blipFill>
                  <pic:spPr>
                    <a:xfrm>
                      <a:off x="0" y="0"/>
                      <a:ext cx="112395" cy="128270"/>
                    </a:xfrm>
                    <a:prstGeom prst="rect">
                      <a:avLst/>
                    </a:prstGeom>
                  </pic:spPr>
                </pic:pic>
              </a:graphicData>
            </a:graphic>
          </wp:inline>
        </w:drawing>
      </w:r>
      <w:r>
        <w:rPr>
          <w:rFonts w:ascii="Arial" w:hAnsi="Arial" w:cs="Arial"/>
          <w:color w:val="000000"/>
        </w:rPr>
        <w:t xml:space="preserve"> button and hold for 6 seconds to defrost or stop defrost.</w:t>
      </w:r>
    </w:p>
    <w:p>
      <w:pPr>
        <w:pStyle w:val="5"/>
        <w:numPr>
          <w:ilvl w:val="0"/>
          <w:numId w:val="4"/>
        </w:numPr>
        <w:rPr>
          <w:rFonts w:ascii="Arial" w:hAnsi="Arial" w:cs="Arial"/>
          <w:color w:val="000000"/>
        </w:rPr>
      </w:pPr>
      <w:r>
        <w:rPr>
          <w:rFonts w:ascii="Arial" w:hAnsi="Arial" w:cs="Arial"/>
          <w:color w:val="000000"/>
        </w:rPr>
        <w:t>Refrigerant LED: During refrigeration, the LED is on; When the cold room temp. is constant, the LED is off; During the delay start, the LED flashes.</w:t>
      </w:r>
    </w:p>
    <w:p>
      <w:pPr>
        <w:pStyle w:val="5"/>
        <w:numPr>
          <w:ilvl w:val="0"/>
          <w:numId w:val="4"/>
        </w:numPr>
        <w:rPr>
          <w:rFonts w:ascii="Arial" w:hAnsi="Arial" w:cs="Arial"/>
          <w:color w:val="000000"/>
        </w:rPr>
      </w:pPr>
      <w:r>
        <w:rPr>
          <w:rFonts w:ascii="Arial" w:hAnsi="Arial" w:cs="Arial"/>
          <w:color w:val="000000"/>
        </w:rPr>
        <w:t>Defrost LED: during defrosting, the LED is on; When is stops defrosting, the LED is off, During the delay display of defrost, the LED flashes.</w:t>
      </w:r>
    </w:p>
    <w:p>
      <w:pPr>
        <w:pStyle w:val="5"/>
        <w:rPr>
          <w:rFonts w:ascii="Arial" w:hAnsi="Arial" w:cs="Arial"/>
          <w:color w:val="000000"/>
        </w:rPr>
      </w:pPr>
    </w:p>
    <w:p>
      <w:pPr>
        <w:rPr>
          <w:rFonts w:ascii="Arial" w:hAnsi="Arial" w:cs="Arial"/>
          <w:b/>
          <w:color w:val="000000"/>
          <w:lang w:val="de-DE"/>
        </w:rPr>
      </w:pPr>
      <w:r>
        <w:rPr>
          <w:rFonts w:ascii="Arial" w:hAnsi="Arial" w:cs="Arial"/>
          <w:b/>
          <w:color w:val="000000"/>
          <w:lang w:val="de-DE"/>
        </w:rPr>
        <w:t>3. Cautions</w:t>
      </w:r>
    </w:p>
    <w:p>
      <w:pPr>
        <w:pStyle w:val="5"/>
        <w:rPr>
          <w:rFonts w:ascii="Arial" w:hAnsi="Arial" w:cs="Arial"/>
          <w:color w:val="000000"/>
        </w:rPr>
      </w:pPr>
      <w:r>
        <w:rPr>
          <w:rFonts w:ascii="Arial" w:hAnsi="Arial" w:cs="Arial"/>
          <w:color w:val="000000"/>
        </w:rPr>
        <w:t>Shorten the door open time and reduce open fr</w:t>
      </w:r>
      <w:r>
        <w:rPr>
          <w:rFonts w:ascii="Arial" w:hAnsi="Arial" w:cs="Arial"/>
          <w:color w:val="000000"/>
          <w:lang w:val="en-US"/>
        </w:rPr>
        <w:t>e</w:t>
      </w:r>
      <w:r>
        <w:rPr>
          <w:rFonts w:ascii="Arial" w:hAnsi="Arial" w:cs="Arial"/>
          <w:color w:val="000000"/>
        </w:rPr>
        <w:t>quency is good to keep a cold temperature inside the refrigerator.</w:t>
      </w:r>
    </w:p>
    <w:p>
      <w:pPr>
        <w:pStyle w:val="5"/>
        <w:rPr>
          <w:rFonts w:ascii="Arial" w:hAnsi="Arial" w:cs="Arial"/>
          <w:color w:val="000000"/>
        </w:rPr>
      </w:pPr>
      <w:r>
        <w:rPr>
          <w:rFonts w:ascii="Arial" w:hAnsi="Arial" w:cs="Arial"/>
          <w:color w:val="000000"/>
        </w:rPr>
        <w:t>Never block the air suction and outlet. Keep air circulation and refrigeration capability.</w:t>
      </w:r>
    </w:p>
    <w:p>
      <w:pPr>
        <w:pStyle w:val="5"/>
        <w:rPr>
          <w:rFonts w:ascii="Arial" w:hAnsi="Arial" w:cs="Arial"/>
          <w:color w:val="000000"/>
        </w:rPr>
      </w:pPr>
      <w:r>
        <w:rPr>
          <w:rFonts w:ascii="Arial" w:hAnsi="Arial" w:cs="Arial"/>
          <w:color w:val="000000"/>
        </w:rPr>
        <w:t>Do not make food congested as it will influence the cooling effect. Adjust the rack height for proper food storage.</w:t>
      </w:r>
    </w:p>
    <w:p>
      <w:pPr>
        <w:pStyle w:val="5"/>
        <w:rPr>
          <w:rFonts w:ascii="Arial" w:hAnsi="Arial" w:cs="Arial"/>
          <w:color w:val="000000"/>
        </w:rPr>
      </w:pPr>
      <w:r>
        <w:rPr>
          <w:rFonts w:ascii="Arial" w:hAnsi="Arial" w:cs="Arial"/>
          <w:color w:val="000000"/>
        </w:rPr>
        <w:t>Cool the hot food down to room temperature before you put it into the refrigerator.</w:t>
      </w:r>
    </w:p>
    <w:p>
      <w:pPr>
        <w:pStyle w:val="5"/>
        <w:rPr>
          <w:rFonts w:ascii="Arial" w:hAnsi="Arial" w:cs="Arial"/>
          <w:color w:val="000000"/>
        </w:rPr>
      </w:pPr>
      <w:r>
        <w:rPr>
          <w:rFonts w:ascii="Arial" w:hAnsi="Arial" w:cs="Arial"/>
          <w:color w:val="000000"/>
        </w:rPr>
        <w:t>T</w:t>
      </w:r>
      <w:r>
        <w:rPr>
          <w:rFonts w:ascii="Arial" w:hAnsi="Arial" w:cs="Arial"/>
          <w:color w:val="000000"/>
          <w:lang w:val="en-US"/>
        </w:rPr>
        <w:t>ry</w:t>
      </w:r>
      <w:r>
        <w:rPr>
          <w:rFonts w:ascii="Arial" w:hAnsi="Arial" w:cs="Arial"/>
          <w:color w:val="000000"/>
        </w:rPr>
        <w:t xml:space="preserve"> to reduce the open times and keep refrigerator inside cold in case the power is cut off.</w:t>
      </w:r>
    </w:p>
    <w:p>
      <w:pPr>
        <w:pStyle w:val="5"/>
        <w:rPr>
          <w:rFonts w:ascii="Arial" w:hAnsi="Arial" w:cs="Arial"/>
          <w:color w:val="000000"/>
        </w:rPr>
      </w:pPr>
      <w:r>
        <w:rPr>
          <w:rFonts w:ascii="Arial" w:hAnsi="Arial" w:cs="Arial"/>
          <w:color w:val="000000"/>
        </w:rPr>
        <w:t>Only skilled service man is allowed to repair the damaged power cable with special tools.</w:t>
      </w:r>
    </w:p>
    <w:p>
      <w:pPr>
        <w:pStyle w:val="5"/>
        <w:rPr>
          <w:rFonts w:ascii="Arial" w:hAnsi="Arial" w:cs="Arial"/>
          <w:color w:val="000000"/>
        </w:rPr>
      </w:pPr>
      <w:r>
        <w:rPr>
          <w:rFonts w:ascii="Arial" w:hAnsi="Arial" w:cs="Arial"/>
          <w:color w:val="000000"/>
        </w:rPr>
        <w:t>N</w:t>
      </w:r>
      <w:r>
        <w:rPr>
          <w:rFonts w:ascii="Arial" w:hAnsi="Arial" w:cs="Arial"/>
          <w:color w:val="000000"/>
          <w:lang w:val="en-US"/>
        </w:rPr>
        <w:t>e</w:t>
      </w:r>
      <w:r>
        <w:rPr>
          <w:rFonts w:ascii="Arial" w:hAnsi="Arial" w:cs="Arial"/>
          <w:color w:val="000000"/>
        </w:rPr>
        <w:t>ver touch compressor to avoid from scald.</w:t>
      </w:r>
    </w:p>
    <w:p>
      <w:pPr>
        <w:pStyle w:val="5"/>
        <w:rPr>
          <w:rFonts w:ascii="Arial" w:hAnsi="Arial" w:cs="Arial"/>
          <w:color w:val="000000"/>
        </w:rPr>
      </w:pPr>
      <w:r>
        <w:rPr>
          <w:rFonts w:ascii="Arial" w:hAnsi="Arial" w:cs="Arial"/>
          <w:color w:val="000000"/>
        </w:rPr>
        <w:t>If the supply cord is damaged, it must be replaced by the manufacturer, its service agent or similarly qualified persons in order to avoid a hazard.</w:t>
      </w:r>
    </w:p>
    <w:p>
      <w:pPr>
        <w:pStyle w:val="5"/>
        <w:rPr>
          <w:rFonts w:ascii="Arial" w:hAnsi="Arial" w:cs="Arial"/>
          <w:color w:val="000000"/>
        </w:rPr>
      </w:pPr>
      <w:r>
        <w:rPr>
          <w:rFonts w:ascii="Arial" w:hAnsi="Arial" w:cs="Arial"/>
          <w:color w:val="000000"/>
        </w:rPr>
        <w:t>This appliance is not intended for use by persons (including children) with reduced physical, sensory or mental capabilities, or lack of experience and knowledge, unless they have been given supervision or instruction concerning use of the appliance by a person responsible for their safety.</w:t>
      </w:r>
    </w:p>
    <w:p>
      <w:pPr>
        <w:pStyle w:val="5"/>
        <w:rPr>
          <w:rFonts w:ascii="Arial" w:hAnsi="Arial" w:cs="Arial"/>
          <w:color w:val="000000"/>
        </w:rPr>
      </w:pPr>
      <w:r>
        <w:rPr>
          <w:rFonts w:ascii="Arial" w:hAnsi="Arial" w:cs="Arial"/>
          <w:color w:val="000000"/>
        </w:rPr>
        <w:t>Children should be supervised to ensure that they do not play with the appliance.</w:t>
      </w:r>
    </w:p>
    <w:p>
      <w:pPr>
        <w:pStyle w:val="5"/>
        <w:rPr>
          <w:rFonts w:ascii="Arial" w:hAnsi="Arial" w:cs="Arial"/>
          <w:color w:val="000000"/>
        </w:rPr>
      </w:pPr>
      <w:r>
        <w:rPr>
          <w:rFonts w:ascii="Arial" w:hAnsi="Arial" w:cs="Arial"/>
          <w:color w:val="000000"/>
        </w:rPr>
        <w:t>The operation manual are not suitable for the persons (including children) with reduced physical, sensory or mental capabilities,or lack of experience and knowledge.</w:t>
      </w:r>
    </w:p>
    <w:p>
      <w:pPr>
        <w:pStyle w:val="5"/>
        <w:rPr>
          <w:rFonts w:ascii="Arial" w:hAnsi="Arial" w:cs="Arial"/>
          <w:color w:val="000000"/>
        </w:rPr>
      </w:pPr>
    </w:p>
    <w:p>
      <w:pPr>
        <w:pStyle w:val="5"/>
        <w:ind w:left="0" w:firstLine="0"/>
        <w:rPr>
          <w:rFonts w:ascii="Arial" w:hAnsi="Arial" w:cs="Arial"/>
          <w:color w:val="000000"/>
        </w:rPr>
      </w:pPr>
    </w:p>
    <w:p>
      <w:pPr>
        <w:pStyle w:val="5"/>
        <w:rPr>
          <w:rFonts w:ascii="Arial" w:hAnsi="Arial" w:cs="Arial"/>
          <w:color w:val="000000"/>
        </w:rPr>
      </w:pPr>
    </w:p>
    <w:p>
      <w:pPr>
        <w:pStyle w:val="5"/>
        <w:ind w:left="0" w:firstLine="0"/>
        <w:rPr>
          <w:rFonts w:ascii="Arial" w:hAnsi="Arial" w:cs="Arial"/>
          <w:color w:val="000000"/>
        </w:rPr>
      </w:pPr>
    </w:p>
    <w:p>
      <w:pPr>
        <w:pStyle w:val="5"/>
        <w:ind w:left="0" w:firstLine="0"/>
        <w:rPr>
          <w:rFonts w:ascii="Arial" w:hAnsi="Arial" w:cs="Arial"/>
          <w:color w:val="000000"/>
        </w:rPr>
      </w:pPr>
      <w:bookmarkStart w:id="3" w:name="_GoBack"/>
      <w:bookmarkEnd w:id="3"/>
    </w:p>
    <w:p>
      <w:pPr>
        <w:pStyle w:val="5"/>
        <w:ind w:left="0" w:firstLine="0"/>
        <w:rPr>
          <w:rFonts w:ascii="Arial" w:hAnsi="Arial" w:cs="Arial"/>
          <w:color w:val="000000"/>
        </w:rPr>
      </w:pPr>
    </w:p>
    <w:tbl>
      <w:tblPr>
        <w:tblStyle w:val="8"/>
        <w:tblW w:w="10080" w:type="dxa"/>
        <w:tblInd w:w="108" w:type="dxa"/>
        <w:tblLayout w:type="fixed"/>
        <w:tblCellMar>
          <w:top w:w="0" w:type="dxa"/>
          <w:left w:w="108" w:type="dxa"/>
          <w:bottom w:w="0" w:type="dxa"/>
          <w:right w:w="108" w:type="dxa"/>
        </w:tblCellMar>
      </w:tblPr>
      <w:tblGrid>
        <w:gridCol w:w="10080"/>
      </w:tblGrid>
      <w:tr>
        <w:tblPrEx>
          <w:tblCellMar>
            <w:top w:w="0" w:type="dxa"/>
            <w:left w:w="108" w:type="dxa"/>
            <w:bottom w:w="0" w:type="dxa"/>
            <w:right w:w="108" w:type="dxa"/>
          </w:tblCellMar>
        </w:tblPrEx>
        <w:trPr>
          <w:trHeight w:val="309" w:hRule="atLeast"/>
        </w:trPr>
        <w:tc>
          <w:tcPr>
            <w:tcW w:w="10080" w:type="dxa"/>
            <w:shd w:val="clear" w:color="auto" w:fill="BEBEBE"/>
          </w:tcPr>
          <w:p>
            <w:pPr>
              <w:pStyle w:val="5"/>
              <w:ind w:left="0" w:firstLine="0"/>
              <w:rPr>
                <w:rFonts w:ascii="Arial" w:hAnsi="Arial" w:cs="Arial"/>
                <w:b/>
                <w:color w:val="000000"/>
                <w:lang w:val="de-DE"/>
              </w:rPr>
            </w:pPr>
            <w:r>
              <w:rPr>
                <w:rFonts w:ascii="Arial" w:hAnsi="Arial" w:cs="Arial"/>
                <w:b/>
                <w:color w:val="000000"/>
                <w:sz w:val="28"/>
                <w:szCs w:val="28"/>
              </w:rPr>
              <w:t>Maintenance</w:t>
            </w:r>
          </w:p>
        </w:tc>
      </w:tr>
    </w:tbl>
    <w:p>
      <w:pPr>
        <w:pStyle w:val="5"/>
        <w:ind w:left="0" w:firstLine="0"/>
        <w:rPr>
          <w:rFonts w:ascii="Arial" w:hAnsi="Arial" w:cs="Arial"/>
          <w:b/>
          <w:color w:val="000000"/>
        </w:rPr>
      </w:pPr>
    </w:p>
    <w:p>
      <w:pPr>
        <w:pStyle w:val="5"/>
        <w:numPr>
          <w:ilvl w:val="0"/>
          <w:numId w:val="5"/>
        </w:numPr>
        <w:rPr>
          <w:rFonts w:ascii="Arial" w:hAnsi="Arial" w:cs="Arial"/>
          <w:b/>
          <w:color w:val="000000"/>
        </w:rPr>
      </w:pPr>
      <w:r>
        <w:rPr>
          <w:rFonts w:ascii="Arial" w:hAnsi="Arial" w:cs="Arial"/>
          <w:b/>
          <w:color w:val="000000"/>
        </w:rPr>
        <w:t>Notice</w:t>
      </w:r>
    </w:p>
    <w:p>
      <w:pPr>
        <w:pStyle w:val="5"/>
        <w:rPr>
          <w:rFonts w:ascii="Arial" w:hAnsi="Arial" w:cs="Arial"/>
          <w:color w:val="000000"/>
        </w:rPr>
      </w:pPr>
      <w:r>
        <w:rPr>
          <w:rFonts w:ascii="Arial" w:hAnsi="Arial" w:eastAsia="Arial" w:cs="Arial"/>
          <w:color w:val="000000"/>
        </w:rPr>
        <w:t xml:space="preserve"> </w:t>
      </w:r>
      <w:r>
        <w:rPr>
          <w:rFonts w:ascii="Arial" w:hAnsi="Arial" w:cs="Arial"/>
          <w:color w:val="000000"/>
        </w:rPr>
        <w:t>Often keep the refrigerator clean and periodical maintenance is necessary.</w:t>
      </w:r>
    </w:p>
    <w:p>
      <w:pPr>
        <w:pStyle w:val="5"/>
        <w:rPr>
          <w:rFonts w:ascii="Arial" w:hAnsi="Arial" w:cs="Arial"/>
          <w:color w:val="000000"/>
        </w:rPr>
      </w:pPr>
      <w:r>
        <w:rPr>
          <w:rFonts w:ascii="Arial" w:hAnsi="Arial" w:cs="Arial"/>
          <w:color w:val="000000"/>
        </w:rPr>
        <w:t>Always unplug the socket before maintenance</w:t>
      </w:r>
    </w:p>
    <w:p>
      <w:pPr>
        <w:pStyle w:val="5"/>
        <w:rPr>
          <w:rFonts w:ascii="Arial" w:hAnsi="Arial" w:cs="Arial"/>
          <w:color w:val="000000"/>
        </w:rPr>
      </w:pPr>
      <w:r>
        <w:rPr>
          <w:rFonts w:ascii="Arial" w:hAnsi="Arial" w:cs="Arial"/>
          <w:color w:val="000000"/>
        </w:rPr>
        <w:t>Never use damaged plug or loose socket to prevent from electric shock or short circuit.</w:t>
      </w:r>
    </w:p>
    <w:p>
      <w:pPr>
        <w:pStyle w:val="5"/>
        <w:rPr>
          <w:rFonts w:ascii="Arial" w:hAnsi="Arial" w:cs="Arial"/>
          <w:color w:val="000000"/>
        </w:rPr>
      </w:pPr>
      <w:r>
        <w:rPr>
          <w:rFonts w:ascii="Arial" w:hAnsi="Arial" w:cs="Arial"/>
          <w:color w:val="000000"/>
        </w:rPr>
        <w:t>Never flush the refrigerator. Never use alkali detergent, soap, gasoline, acetone or brush.</w:t>
      </w:r>
    </w:p>
    <w:p>
      <w:pPr>
        <w:pStyle w:val="5"/>
        <w:numPr>
          <w:ilvl w:val="0"/>
          <w:numId w:val="5"/>
        </w:numPr>
        <w:rPr>
          <w:rFonts w:ascii="Arial" w:hAnsi="Arial" w:cs="Arial"/>
          <w:b/>
          <w:color w:val="000000"/>
        </w:rPr>
      </w:pPr>
      <w:r>
        <w:rPr>
          <w:rFonts w:ascii="Arial" w:hAnsi="Arial" w:cs="Arial"/>
          <w:b/>
          <w:color w:val="000000"/>
        </w:rPr>
        <w:t>Clean outside</w:t>
      </w:r>
    </w:p>
    <w:p>
      <w:pPr>
        <w:pStyle w:val="5"/>
        <w:rPr>
          <w:rFonts w:ascii="Arial" w:hAnsi="Arial" w:cs="Arial"/>
          <w:color w:val="000000"/>
        </w:rPr>
      </w:pPr>
      <w:r>
        <w:rPr>
          <w:rFonts w:ascii="Arial" w:hAnsi="Arial" w:cs="Arial"/>
          <w:color w:val="000000"/>
        </w:rPr>
        <w:t>Dip soft cloth in neutral detergent(tableware detergent) to clean the outside of the refrigerator and then wipe it with dry soft cloth.</w:t>
      </w:r>
    </w:p>
    <w:p>
      <w:pPr>
        <w:pStyle w:val="5"/>
        <w:numPr>
          <w:ilvl w:val="0"/>
          <w:numId w:val="5"/>
        </w:numPr>
        <w:rPr>
          <w:rFonts w:ascii="Arial" w:hAnsi="Arial" w:cs="Arial"/>
          <w:b/>
          <w:color w:val="000000"/>
        </w:rPr>
      </w:pPr>
      <w:r>
        <w:rPr>
          <w:rFonts w:ascii="Arial" w:hAnsi="Arial" w:cs="Arial"/>
          <w:b/>
          <w:color w:val="000000"/>
        </w:rPr>
        <w:t>Clean inside</w:t>
      </w:r>
    </w:p>
    <w:p>
      <w:pPr>
        <w:pStyle w:val="5"/>
        <w:rPr>
          <w:rFonts w:ascii="Arial" w:hAnsi="Arial" w:cs="Arial"/>
          <w:color w:val="000000"/>
        </w:rPr>
      </w:pPr>
      <w:r>
        <w:rPr>
          <w:rFonts w:ascii="Arial" w:hAnsi="Arial" w:cs="Arial"/>
          <w:color w:val="000000"/>
        </w:rPr>
        <w:t>Take rack out for cleaning with water</w:t>
      </w:r>
    </w:p>
    <w:p>
      <w:pPr>
        <w:pStyle w:val="5"/>
        <w:numPr>
          <w:ilvl w:val="0"/>
          <w:numId w:val="5"/>
        </w:numPr>
        <w:rPr>
          <w:rFonts w:ascii="Arial" w:hAnsi="Arial" w:cs="Arial"/>
          <w:b/>
          <w:color w:val="000000"/>
        </w:rPr>
      </w:pPr>
      <w:r>
        <w:rPr>
          <w:rFonts w:ascii="Arial" w:hAnsi="Arial" w:cs="Arial"/>
          <w:b/>
          <w:color w:val="000000"/>
        </w:rPr>
        <w:t>Shut down refrigerator for a long time</w:t>
      </w:r>
    </w:p>
    <w:p>
      <w:pPr>
        <w:pStyle w:val="5"/>
        <w:rPr>
          <w:rFonts w:ascii="Arial" w:hAnsi="Arial" w:cs="Arial"/>
          <w:color w:val="000000"/>
        </w:rPr>
      </w:pPr>
      <w:r>
        <w:rPr>
          <w:rFonts w:ascii="Arial" w:hAnsi="Arial" w:cs="Arial"/>
          <w:color w:val="000000"/>
        </w:rPr>
        <w:t>Take all food out and unplug the wall socket.</w:t>
      </w:r>
    </w:p>
    <w:p>
      <w:pPr>
        <w:pStyle w:val="5"/>
        <w:rPr>
          <w:rFonts w:ascii="Arial" w:hAnsi="Arial" w:cs="Arial"/>
          <w:color w:val="000000"/>
        </w:rPr>
      </w:pPr>
      <w:r>
        <w:rPr>
          <w:rFonts w:ascii="Arial" w:hAnsi="Arial" w:cs="Arial"/>
          <w:color w:val="000000"/>
        </w:rPr>
        <w:t>Clean both inside and outside of the refrigerator thoroughly and open the door for sufficient dry.</w:t>
      </w:r>
    </w:p>
    <w:p>
      <w:pPr>
        <w:pStyle w:val="5"/>
        <w:rPr>
          <w:rFonts w:ascii="Arial" w:hAnsi="Arial" w:cs="Arial"/>
          <w:color w:val="000000"/>
        </w:rPr>
      </w:pPr>
      <w:r>
        <w:rPr>
          <w:rFonts w:ascii="Arial" w:hAnsi="Arial" w:cs="Arial"/>
          <w:color w:val="000000"/>
        </w:rPr>
        <w:t>The glass breaks easily. Keep the glass far from children.</w:t>
      </w:r>
    </w:p>
    <w:p>
      <w:pPr>
        <w:pStyle w:val="5"/>
        <w:numPr>
          <w:ilvl w:val="0"/>
          <w:numId w:val="5"/>
        </w:numPr>
        <w:rPr>
          <w:rFonts w:ascii="Arial" w:hAnsi="Arial" w:cs="Arial"/>
          <w:color w:val="000000"/>
        </w:rPr>
      </w:pPr>
      <w:r>
        <w:rPr>
          <w:rFonts w:ascii="Arial" w:hAnsi="Arial" w:cs="Arial"/>
          <w:color w:val="000000"/>
        </w:rPr>
        <w:t>Replacement of lamp in the light box</w:t>
      </w:r>
    </w:p>
    <w:p>
      <w:pPr>
        <w:pStyle w:val="5"/>
        <w:rPr>
          <w:rFonts w:ascii="Arial" w:hAnsi="Arial" w:cs="Arial"/>
          <w:color w:val="000000"/>
        </w:rPr>
      </w:pPr>
      <w:r>
        <w:rPr>
          <w:rFonts w:ascii="Arial" w:hAnsi="Arial" w:eastAsia="Arial" w:cs="Arial"/>
          <w:color w:val="000000"/>
        </w:rPr>
        <w:t xml:space="preserve"> </w:t>
      </w:r>
      <w:r>
        <w:rPr>
          <w:rFonts w:ascii="Arial" w:hAnsi="Arial" w:cs="Arial"/>
          <w:color w:val="000000"/>
        </w:rPr>
        <w:t>If the LED is damaged, it must be replaced by the manufacturer, its service agent.</w:t>
      </w:r>
    </w:p>
    <w:p>
      <w:pPr>
        <w:pStyle w:val="5"/>
        <w:rPr>
          <w:rFonts w:ascii="Arial" w:hAnsi="Arial" w:cs="Arial"/>
          <w:color w:val="000000"/>
        </w:rPr>
      </w:pPr>
    </w:p>
    <w:tbl>
      <w:tblPr>
        <w:tblStyle w:val="8"/>
        <w:tblW w:w="10080" w:type="dxa"/>
        <w:tblInd w:w="108" w:type="dxa"/>
        <w:tblLayout w:type="fixed"/>
        <w:tblCellMar>
          <w:top w:w="0" w:type="dxa"/>
          <w:left w:w="108" w:type="dxa"/>
          <w:bottom w:w="0" w:type="dxa"/>
          <w:right w:w="108" w:type="dxa"/>
        </w:tblCellMar>
      </w:tblPr>
      <w:tblGrid>
        <w:gridCol w:w="10080"/>
      </w:tblGrid>
      <w:tr>
        <w:tblPrEx>
          <w:tblCellMar>
            <w:top w:w="0" w:type="dxa"/>
            <w:left w:w="108" w:type="dxa"/>
            <w:bottom w:w="0" w:type="dxa"/>
            <w:right w:w="108" w:type="dxa"/>
          </w:tblCellMar>
        </w:tblPrEx>
        <w:trPr>
          <w:trHeight w:val="309" w:hRule="atLeast"/>
        </w:trPr>
        <w:tc>
          <w:tcPr>
            <w:tcW w:w="10080" w:type="dxa"/>
            <w:shd w:val="clear" w:color="auto" w:fill="BEBEBE"/>
          </w:tcPr>
          <w:p>
            <w:pPr>
              <w:pStyle w:val="5"/>
              <w:rPr>
                <w:rFonts w:ascii="Arial" w:hAnsi="Arial" w:cs="Arial"/>
                <w:b/>
                <w:color w:val="000000"/>
                <w:lang w:val="de-DE"/>
              </w:rPr>
            </w:pPr>
            <w:r>
              <w:rPr>
                <w:rFonts w:ascii="Arial" w:hAnsi="Arial" w:cs="Arial"/>
                <w:b/>
                <w:color w:val="000000"/>
                <w:sz w:val="28"/>
                <w:szCs w:val="28"/>
              </w:rPr>
              <w:t>Trouble Shooting</w:t>
            </w:r>
          </w:p>
        </w:tc>
      </w:tr>
    </w:tbl>
    <w:p>
      <w:pPr>
        <w:pStyle w:val="5"/>
        <w:ind w:left="0" w:firstLine="0"/>
        <w:rPr>
          <w:rFonts w:ascii="Arial" w:hAnsi="Arial" w:cs="Arial"/>
          <w:color w:val="000000"/>
        </w:rPr>
      </w:pPr>
    </w:p>
    <w:p>
      <w:pPr>
        <w:pStyle w:val="5"/>
        <w:rPr>
          <w:rFonts w:ascii="Arial" w:hAnsi="Arial" w:cs="Arial"/>
          <w:b/>
          <w:color w:val="000000"/>
        </w:rPr>
      </w:pPr>
    </w:p>
    <w:tbl>
      <w:tblPr>
        <w:tblStyle w:val="8"/>
        <w:tblW w:w="8938" w:type="dxa"/>
        <w:tblInd w:w="-5" w:type="dxa"/>
        <w:tblLayout w:type="fixed"/>
        <w:tblCellMar>
          <w:top w:w="0" w:type="dxa"/>
          <w:left w:w="108" w:type="dxa"/>
          <w:bottom w:w="0" w:type="dxa"/>
          <w:right w:w="108" w:type="dxa"/>
        </w:tblCellMar>
      </w:tblPr>
      <w:tblGrid>
        <w:gridCol w:w="2448"/>
        <w:gridCol w:w="6490"/>
      </w:tblGrid>
      <w:tr>
        <w:tblPrEx>
          <w:tblCellMar>
            <w:top w:w="0" w:type="dxa"/>
            <w:left w:w="108" w:type="dxa"/>
            <w:bottom w:w="0" w:type="dxa"/>
            <w:right w:w="108" w:type="dxa"/>
          </w:tblCellMar>
        </w:tblPrEx>
        <w:tc>
          <w:tcPr>
            <w:tcW w:w="2448" w:type="dxa"/>
            <w:tcBorders>
              <w:top w:val="single" w:color="000000" w:sz="4" w:space="0"/>
              <w:left w:val="single" w:color="000000" w:sz="4" w:space="0"/>
              <w:bottom w:val="single" w:color="000000" w:sz="4" w:space="0"/>
              <w:right w:val="single" w:color="000000" w:sz="4" w:space="0"/>
            </w:tcBorders>
          </w:tcPr>
          <w:p>
            <w:pPr>
              <w:rPr>
                <w:rFonts w:ascii="Arial" w:hAnsi="Arial" w:cs="Arial"/>
                <w:color w:val="000000"/>
                <w:lang w:val="de-DE"/>
              </w:rPr>
            </w:pPr>
            <w:r>
              <w:rPr>
                <w:rFonts w:ascii="Arial" w:hAnsi="Arial" w:cs="Arial"/>
                <w:color w:val="000000"/>
                <w:lang w:val="de-DE"/>
              </w:rPr>
              <w:t xml:space="preserve">Trouble </w:t>
            </w:r>
          </w:p>
        </w:tc>
        <w:tc>
          <w:tcPr>
            <w:tcW w:w="6490" w:type="dxa"/>
            <w:tcBorders>
              <w:top w:val="single" w:color="000000" w:sz="4" w:space="0"/>
              <w:left w:val="single" w:color="000000" w:sz="4" w:space="0"/>
              <w:bottom w:val="single" w:color="000000" w:sz="4" w:space="0"/>
              <w:right w:val="single" w:color="000000" w:sz="4" w:space="0"/>
            </w:tcBorders>
          </w:tcPr>
          <w:p>
            <w:pPr>
              <w:rPr>
                <w:rFonts w:ascii="Arial" w:hAnsi="Arial" w:cs="Arial"/>
                <w:color w:val="000000"/>
                <w:lang w:val="de-DE"/>
              </w:rPr>
            </w:pPr>
            <w:r>
              <w:rPr>
                <w:rFonts w:ascii="Arial" w:hAnsi="Arial" w:cs="Arial"/>
                <w:color w:val="000000"/>
                <w:lang w:val="de-DE"/>
              </w:rPr>
              <w:t>Cause and Remedy</w:t>
            </w:r>
          </w:p>
        </w:tc>
      </w:tr>
      <w:tr>
        <w:tblPrEx>
          <w:tblCellMar>
            <w:top w:w="0" w:type="dxa"/>
            <w:left w:w="108" w:type="dxa"/>
            <w:bottom w:w="0" w:type="dxa"/>
            <w:right w:w="108" w:type="dxa"/>
          </w:tblCellMar>
        </w:tblPrEx>
        <w:tc>
          <w:tcPr>
            <w:tcW w:w="2448" w:type="dxa"/>
            <w:tcBorders>
              <w:top w:val="single" w:color="000000" w:sz="4" w:space="0"/>
              <w:left w:val="single" w:color="000000" w:sz="4" w:space="0"/>
              <w:bottom w:val="single" w:color="000000" w:sz="4" w:space="0"/>
              <w:right w:val="single" w:color="000000" w:sz="4" w:space="0"/>
            </w:tcBorders>
          </w:tcPr>
          <w:p>
            <w:pPr>
              <w:snapToGrid w:val="0"/>
              <w:rPr>
                <w:rFonts w:ascii="Arial" w:hAnsi="Arial" w:cs="Arial"/>
                <w:color w:val="000000"/>
                <w:lang w:val="de-DE"/>
              </w:rPr>
            </w:pPr>
          </w:p>
          <w:p>
            <w:pPr>
              <w:rPr>
                <w:rFonts w:ascii="Arial" w:hAnsi="Arial" w:cs="Arial"/>
                <w:color w:val="000000"/>
                <w:lang w:val="de-DE"/>
              </w:rPr>
            </w:pPr>
            <w:r>
              <w:rPr>
                <w:rFonts w:ascii="Arial" w:hAnsi="Arial" w:cs="Arial"/>
                <w:color w:val="000000"/>
                <w:lang w:val="de-DE"/>
              </w:rPr>
              <w:t>No refrigeration</w:t>
            </w:r>
          </w:p>
        </w:tc>
        <w:tc>
          <w:tcPr>
            <w:tcW w:w="6490" w:type="dxa"/>
            <w:tcBorders>
              <w:top w:val="single" w:color="000000" w:sz="4" w:space="0"/>
              <w:left w:val="single" w:color="000000" w:sz="4" w:space="0"/>
              <w:bottom w:val="single" w:color="000000" w:sz="4" w:space="0"/>
              <w:right w:val="single" w:color="000000" w:sz="4" w:space="0"/>
            </w:tcBorders>
          </w:tcPr>
          <w:p>
            <w:pPr>
              <w:pStyle w:val="5"/>
              <w:rPr>
                <w:rFonts w:ascii="Arial" w:hAnsi="Arial" w:cs="Arial"/>
                <w:color w:val="000000"/>
              </w:rPr>
            </w:pPr>
            <w:r>
              <w:rPr>
                <w:rFonts w:ascii="Arial" w:hAnsi="Arial" w:cs="Arial"/>
                <w:color w:val="000000"/>
              </w:rPr>
              <w:t>Is the plug in socket well?</w:t>
            </w:r>
          </w:p>
          <w:p>
            <w:pPr>
              <w:pStyle w:val="5"/>
              <w:rPr>
                <w:rFonts w:ascii="Arial" w:hAnsi="Arial" w:cs="Arial"/>
                <w:color w:val="000000"/>
              </w:rPr>
            </w:pPr>
            <w:r>
              <w:rPr>
                <w:rFonts w:ascii="Arial" w:hAnsi="Arial" w:cs="Arial"/>
                <w:color w:val="000000"/>
              </w:rPr>
              <w:t>Is the fuse broken?</w:t>
            </w:r>
          </w:p>
          <w:p>
            <w:pPr>
              <w:ind w:left="360" w:firstLine="0"/>
              <w:rPr>
                <w:rFonts w:ascii="Arial" w:hAnsi="Arial" w:cs="Arial"/>
                <w:color w:val="000000"/>
                <w:lang w:val="de-DE"/>
              </w:rPr>
            </w:pPr>
            <w:r>
              <w:rPr>
                <w:rFonts w:ascii="Arial" w:hAnsi="Arial" w:cs="Arial"/>
                <w:color w:val="000000"/>
                <w:lang w:val="de-DE"/>
              </w:rPr>
              <w:t>Is there no power?</w:t>
            </w:r>
          </w:p>
        </w:tc>
      </w:tr>
      <w:tr>
        <w:tblPrEx>
          <w:tblCellMar>
            <w:top w:w="0" w:type="dxa"/>
            <w:left w:w="108" w:type="dxa"/>
            <w:bottom w:w="0" w:type="dxa"/>
            <w:right w:w="108" w:type="dxa"/>
          </w:tblCellMar>
        </w:tblPrEx>
        <w:tc>
          <w:tcPr>
            <w:tcW w:w="2448" w:type="dxa"/>
            <w:tcBorders>
              <w:top w:val="single" w:color="000000" w:sz="4" w:space="0"/>
              <w:left w:val="single" w:color="000000" w:sz="4" w:space="0"/>
              <w:bottom w:val="single" w:color="000000" w:sz="4" w:space="0"/>
              <w:right w:val="single" w:color="000000" w:sz="4" w:space="0"/>
            </w:tcBorders>
          </w:tcPr>
          <w:p>
            <w:pPr>
              <w:snapToGrid w:val="0"/>
              <w:rPr>
                <w:rFonts w:ascii="Arial" w:hAnsi="Arial" w:cs="Arial"/>
                <w:color w:val="000000"/>
                <w:lang w:val="de-DE"/>
              </w:rPr>
            </w:pPr>
          </w:p>
          <w:p>
            <w:pPr>
              <w:rPr>
                <w:rFonts w:ascii="Arial" w:hAnsi="Arial" w:cs="Arial"/>
                <w:color w:val="000000"/>
                <w:lang w:val="de-DE"/>
              </w:rPr>
            </w:pPr>
            <w:r>
              <w:rPr>
                <w:rFonts w:ascii="Arial" w:hAnsi="Arial" w:cs="Arial"/>
                <w:color w:val="000000"/>
                <w:lang w:val="de-DE"/>
              </w:rPr>
              <w:t>Unsatisfactory  refrigeration</w:t>
            </w:r>
          </w:p>
        </w:tc>
        <w:tc>
          <w:tcPr>
            <w:tcW w:w="6490" w:type="dxa"/>
            <w:tcBorders>
              <w:top w:val="single" w:color="000000" w:sz="4" w:space="0"/>
              <w:left w:val="single" w:color="000000" w:sz="4" w:space="0"/>
              <w:bottom w:val="single" w:color="000000" w:sz="4" w:space="0"/>
              <w:right w:val="single" w:color="000000" w:sz="4" w:space="0"/>
            </w:tcBorders>
          </w:tcPr>
          <w:p>
            <w:pPr>
              <w:pStyle w:val="5"/>
              <w:rPr>
                <w:rFonts w:ascii="Arial" w:hAnsi="Arial" w:cs="Arial"/>
                <w:color w:val="000000"/>
              </w:rPr>
            </w:pPr>
            <w:r>
              <w:rPr>
                <w:rFonts w:ascii="Arial" w:hAnsi="Arial" w:cs="Arial"/>
                <w:color w:val="000000"/>
              </w:rPr>
              <w:t>Is it under the sunshine?Is there any heat source nearby?</w:t>
            </w:r>
          </w:p>
          <w:p>
            <w:pPr>
              <w:pStyle w:val="5"/>
              <w:rPr>
                <w:rFonts w:ascii="Arial" w:hAnsi="Arial" w:cs="Arial"/>
                <w:color w:val="000000"/>
              </w:rPr>
            </w:pPr>
            <w:r>
              <w:rPr>
                <w:rFonts w:ascii="Arial" w:hAnsi="Arial" w:cs="Arial"/>
                <w:color w:val="000000"/>
              </w:rPr>
              <w:t>Is the surrounding ventilation bad?</w:t>
            </w:r>
          </w:p>
          <w:p>
            <w:pPr>
              <w:pStyle w:val="5"/>
              <w:rPr>
                <w:rFonts w:ascii="Arial" w:hAnsi="Arial" w:cs="Arial"/>
                <w:color w:val="000000"/>
              </w:rPr>
            </w:pPr>
            <w:r>
              <w:rPr>
                <w:rFonts w:ascii="Arial" w:hAnsi="Arial" w:cs="Arial"/>
                <w:color w:val="000000"/>
              </w:rPr>
              <w:t>Does the door close well?Does door open for a long time?</w:t>
            </w:r>
          </w:p>
          <w:p>
            <w:pPr>
              <w:pStyle w:val="5"/>
              <w:rPr>
                <w:rFonts w:ascii="Arial" w:hAnsi="Arial" w:cs="Arial"/>
                <w:color w:val="000000"/>
              </w:rPr>
            </w:pPr>
            <w:r>
              <w:rPr>
                <w:rFonts w:ascii="Arial" w:hAnsi="Arial" w:cs="Arial"/>
                <w:color w:val="000000"/>
              </w:rPr>
              <w:t>Is the door seal strip deformed or damaged?</w:t>
            </w:r>
          </w:p>
          <w:p>
            <w:pPr>
              <w:ind w:firstLine="420"/>
              <w:rPr>
                <w:rFonts w:ascii="Arial" w:hAnsi="Arial" w:cs="Arial"/>
                <w:color w:val="000000"/>
                <w:lang w:val="de-DE"/>
              </w:rPr>
            </w:pPr>
            <w:r>
              <w:rPr>
                <w:rFonts w:ascii="Arial" w:hAnsi="Arial" w:cs="Arial"/>
                <w:color w:val="000000"/>
                <w:lang w:val="de-DE"/>
              </w:rPr>
              <w:t>Is food congested or too much?</w:t>
            </w:r>
          </w:p>
          <w:p>
            <w:pPr>
              <w:pStyle w:val="5"/>
              <w:rPr>
                <w:rFonts w:ascii="Arial" w:hAnsi="Arial" w:cs="Arial"/>
                <w:color w:val="000000"/>
              </w:rPr>
            </w:pPr>
            <w:r>
              <w:rPr>
                <w:rFonts w:ascii="Arial" w:hAnsi="Arial" w:cs="Arial"/>
                <w:color w:val="000000"/>
              </w:rPr>
              <w:t>Does food block the air suction or outlet?</w:t>
            </w:r>
          </w:p>
          <w:p>
            <w:pPr>
              <w:ind w:left="360" w:firstLine="0"/>
              <w:rPr>
                <w:rFonts w:ascii="Arial" w:hAnsi="Arial" w:cs="Arial"/>
                <w:color w:val="000000"/>
                <w:lang w:val="de-DE"/>
              </w:rPr>
            </w:pPr>
            <w:r>
              <w:rPr>
                <w:rFonts w:ascii="Arial" w:hAnsi="Arial" w:cs="Arial"/>
                <w:color w:val="000000"/>
                <w:lang w:val="de-DE"/>
              </w:rPr>
              <w:t>Regulate the temperature controller.</w:t>
            </w:r>
          </w:p>
        </w:tc>
      </w:tr>
      <w:tr>
        <w:tblPrEx>
          <w:tblCellMar>
            <w:top w:w="0" w:type="dxa"/>
            <w:left w:w="108" w:type="dxa"/>
            <w:bottom w:w="0" w:type="dxa"/>
            <w:right w:w="108" w:type="dxa"/>
          </w:tblCellMar>
        </w:tblPrEx>
        <w:tc>
          <w:tcPr>
            <w:tcW w:w="2448" w:type="dxa"/>
            <w:tcBorders>
              <w:top w:val="single" w:color="000000" w:sz="4" w:space="0"/>
              <w:left w:val="single" w:color="000000" w:sz="4" w:space="0"/>
              <w:bottom w:val="single" w:color="000000" w:sz="4" w:space="0"/>
              <w:right w:val="single" w:color="000000" w:sz="4" w:space="0"/>
            </w:tcBorders>
          </w:tcPr>
          <w:p>
            <w:pPr>
              <w:snapToGrid w:val="0"/>
              <w:rPr>
                <w:rFonts w:ascii="Arial" w:hAnsi="Arial" w:cs="Arial"/>
                <w:color w:val="000000"/>
                <w:lang w:val="de-DE"/>
              </w:rPr>
            </w:pPr>
          </w:p>
          <w:p>
            <w:pPr>
              <w:rPr>
                <w:rFonts w:ascii="Arial" w:hAnsi="Arial" w:cs="Arial"/>
                <w:color w:val="000000"/>
                <w:lang w:val="de-DE"/>
              </w:rPr>
            </w:pPr>
            <w:r>
              <w:rPr>
                <w:rFonts w:ascii="Arial" w:hAnsi="Arial" w:cs="Arial"/>
                <w:color w:val="000000"/>
                <w:lang w:val="de-DE"/>
              </w:rPr>
              <w:t>Much noise</w:t>
            </w:r>
          </w:p>
        </w:tc>
        <w:tc>
          <w:tcPr>
            <w:tcW w:w="6490" w:type="dxa"/>
            <w:tcBorders>
              <w:top w:val="single" w:color="000000" w:sz="4" w:space="0"/>
              <w:left w:val="single" w:color="000000" w:sz="4" w:space="0"/>
              <w:bottom w:val="single" w:color="000000" w:sz="4" w:space="0"/>
              <w:right w:val="single" w:color="000000" w:sz="4" w:space="0"/>
            </w:tcBorders>
          </w:tcPr>
          <w:p>
            <w:pPr>
              <w:pStyle w:val="5"/>
              <w:rPr>
                <w:rFonts w:ascii="Arial" w:hAnsi="Arial" w:cs="Arial"/>
                <w:color w:val="000000"/>
              </w:rPr>
            </w:pPr>
            <w:r>
              <w:rPr>
                <w:rFonts w:ascii="Arial" w:hAnsi="Arial" w:cs="Arial"/>
                <w:color w:val="000000"/>
              </w:rPr>
              <w:t>The refrigerator does not level.</w:t>
            </w:r>
          </w:p>
          <w:p>
            <w:pPr>
              <w:pStyle w:val="5"/>
              <w:rPr>
                <w:rFonts w:ascii="Arial" w:hAnsi="Arial" w:cs="Arial"/>
                <w:color w:val="000000"/>
              </w:rPr>
            </w:pPr>
            <w:r>
              <w:rPr>
                <w:rFonts w:ascii="Arial" w:hAnsi="Arial" w:cs="Arial"/>
                <w:color w:val="000000"/>
              </w:rPr>
              <w:t>The refrigerator contacts wall or other matter.</w:t>
            </w:r>
          </w:p>
          <w:p>
            <w:pPr>
              <w:ind w:left="360" w:firstLine="0"/>
              <w:rPr>
                <w:rFonts w:ascii="Arial" w:hAnsi="Arial" w:cs="Arial"/>
                <w:color w:val="000000"/>
                <w:lang w:val="de-DE"/>
              </w:rPr>
            </w:pPr>
            <w:r>
              <w:rPr>
                <w:rFonts w:ascii="Arial" w:hAnsi="Arial" w:cs="Arial"/>
                <w:color w:val="000000"/>
                <w:lang w:val="de-DE"/>
              </w:rPr>
              <w:t>There is loose part in refrigerator.</w:t>
            </w:r>
          </w:p>
        </w:tc>
      </w:tr>
      <w:tr>
        <w:tblPrEx>
          <w:tblCellMar>
            <w:top w:w="0" w:type="dxa"/>
            <w:left w:w="108" w:type="dxa"/>
            <w:bottom w:w="0" w:type="dxa"/>
            <w:right w:w="108" w:type="dxa"/>
          </w:tblCellMar>
        </w:tblPrEx>
        <w:trPr>
          <w:cantSplit/>
        </w:trPr>
        <w:tc>
          <w:tcPr>
            <w:tcW w:w="8938" w:type="dxa"/>
            <w:gridSpan w:val="2"/>
            <w:tcBorders>
              <w:top w:val="single" w:color="000000" w:sz="4" w:space="0"/>
              <w:left w:val="single" w:color="000000" w:sz="4" w:space="0"/>
              <w:bottom w:val="single" w:color="000000" w:sz="4" w:space="0"/>
              <w:right w:val="single" w:color="000000" w:sz="4" w:space="0"/>
            </w:tcBorders>
          </w:tcPr>
          <w:p>
            <w:pPr>
              <w:rPr>
                <w:rFonts w:ascii="Arial" w:hAnsi="Arial" w:cs="Arial"/>
                <w:color w:val="000000"/>
                <w:lang w:val="de-DE"/>
              </w:rPr>
            </w:pPr>
            <w:r>
              <w:rPr>
                <w:rFonts w:ascii="Arial" w:hAnsi="Arial" w:cs="Arial"/>
                <w:color w:val="000000"/>
                <w:lang w:val="de-DE"/>
              </w:rPr>
              <w:t>Contact local service agent for help  if  simple trouble shooting does not solve the problems.</w:t>
            </w:r>
          </w:p>
        </w:tc>
      </w:tr>
    </w:tbl>
    <w:p>
      <w:pPr>
        <w:rPr>
          <w:rFonts w:ascii="Arial" w:hAnsi="Arial" w:cs="Arial"/>
          <w:color w:val="000000"/>
          <w:lang w:val="de-DE"/>
        </w:rPr>
      </w:pPr>
    </w:p>
    <w:p>
      <w:pPr>
        <w:rPr>
          <w:rFonts w:ascii="Arial" w:hAnsi="Arial" w:cs="Arial"/>
          <w:color w:val="000000"/>
        </w:rPr>
      </w:pPr>
      <w:r>
        <w:rPr>
          <w:rFonts w:ascii="Arial" w:hAnsi="Arial" w:cs="Arial"/>
          <w:b/>
          <w:color w:val="000000"/>
        </w:rPr>
        <w:t>Note</w:t>
      </w:r>
      <w:r>
        <w:rPr>
          <w:rFonts w:ascii="Arial" w:hAnsi="Arial" w:cs="Arial"/>
          <w:b/>
          <w:color w:val="000000"/>
          <w:lang w:eastAsia="zh-CN"/>
        </w:rPr>
        <w:t>：</w:t>
      </w:r>
    </w:p>
    <w:p>
      <w:pPr>
        <w:rPr>
          <w:rFonts w:ascii="Arial" w:hAnsi="Arial" w:cs="Arial"/>
          <w:b/>
          <w:color w:val="000000"/>
          <w:lang w:val="de-DE"/>
        </w:rPr>
      </w:pPr>
      <w:r>
        <w:rPr>
          <w:rFonts w:ascii="Arial" w:hAnsi="Arial" w:eastAsia="Arial" w:cs="Arial"/>
          <w:b/>
          <w:color w:val="000000"/>
          <w:lang w:val="de-DE"/>
        </w:rPr>
        <w:t xml:space="preserve">  </w:t>
      </w:r>
      <w:r>
        <w:rPr>
          <w:rFonts w:ascii="Arial" w:hAnsi="Arial" w:cs="Arial"/>
          <w:b/>
          <w:color w:val="000000"/>
          <w:lang w:val="de-DE"/>
        </w:rPr>
        <w:t>Following phenomena are not troubles</w:t>
      </w:r>
    </w:p>
    <w:p>
      <w:pPr>
        <w:pStyle w:val="5"/>
        <w:rPr>
          <w:rFonts w:ascii="Arial" w:hAnsi="Arial" w:cs="Arial"/>
          <w:color w:val="000000"/>
          <w:lang w:val="en-US"/>
        </w:rPr>
      </w:pPr>
      <w:r>
        <w:rPr>
          <w:rFonts w:ascii="Arial" w:hAnsi="Arial" w:cs="Arial"/>
          <w:color w:val="000000"/>
          <w:lang w:val="en-US"/>
        </w:rPr>
        <w:t>The murmur of water is heard when the refrigerator is working. It is a normal phenomenon as the coolant is circulating in the system.</w:t>
      </w:r>
    </w:p>
    <w:p>
      <w:pPr>
        <w:pStyle w:val="5"/>
        <w:rPr>
          <w:rFonts w:ascii="Arial" w:hAnsi="Arial" w:cs="Arial"/>
          <w:color w:val="000000"/>
          <w:lang w:val="en-US"/>
        </w:rPr>
      </w:pPr>
      <w:r>
        <w:rPr>
          <w:rFonts w:ascii="Arial" w:hAnsi="Arial" w:cs="Arial"/>
          <w:color w:val="000000"/>
          <w:lang w:val="en-US"/>
        </w:rPr>
        <w:t>In wet season, condensation might be found on the outside of the refrigerator. It is not a trouble, which is caused by high humidity. Simply use cloth to wipe it.</w:t>
      </w:r>
    </w:p>
    <w:p>
      <w:pPr>
        <w:pStyle w:val="5"/>
        <w:rPr>
          <w:rFonts w:ascii="Arial" w:hAnsi="Arial" w:cs="Arial"/>
          <w:color w:val="000000"/>
          <w:lang w:val="en-US"/>
        </w:rPr>
      </w:pPr>
    </w:p>
    <w:p>
      <w:pPr>
        <w:pStyle w:val="5"/>
        <w:rPr>
          <w:rFonts w:ascii="Arial" w:hAnsi="Arial" w:cs="Arial"/>
          <w:color w:val="000000"/>
          <w:lang w:val="en-US"/>
        </w:rPr>
      </w:pPr>
    </w:p>
    <w:p>
      <w:pPr>
        <w:rPr>
          <w:rFonts w:ascii="Arial" w:hAnsi="Arial" w:cs="Arial"/>
          <w:color w:val="000000"/>
        </w:rPr>
      </w:pPr>
    </w:p>
    <w:tbl>
      <w:tblPr>
        <w:tblStyle w:val="8"/>
        <w:tblW w:w="10080" w:type="dxa"/>
        <w:tblInd w:w="108" w:type="dxa"/>
        <w:tblLayout w:type="fixed"/>
        <w:tblCellMar>
          <w:top w:w="0" w:type="dxa"/>
          <w:left w:w="108" w:type="dxa"/>
          <w:bottom w:w="0" w:type="dxa"/>
          <w:right w:w="108" w:type="dxa"/>
        </w:tblCellMar>
      </w:tblPr>
      <w:tblGrid>
        <w:gridCol w:w="10080"/>
      </w:tblGrid>
      <w:tr>
        <w:tblPrEx>
          <w:tblCellMar>
            <w:top w:w="0" w:type="dxa"/>
            <w:left w:w="108" w:type="dxa"/>
            <w:bottom w:w="0" w:type="dxa"/>
            <w:right w:w="108" w:type="dxa"/>
          </w:tblCellMar>
        </w:tblPrEx>
        <w:trPr>
          <w:trHeight w:val="309" w:hRule="atLeast"/>
        </w:trPr>
        <w:tc>
          <w:tcPr>
            <w:tcW w:w="10080" w:type="dxa"/>
            <w:shd w:val="clear" w:color="auto" w:fill="BEBEBE"/>
          </w:tcPr>
          <w:p>
            <w:pPr>
              <w:pStyle w:val="3"/>
              <w:rPr>
                <w:rFonts w:ascii="Arial" w:hAnsi="Arial" w:cs="Arial"/>
                <w:b/>
                <w:color w:val="000000"/>
              </w:rPr>
            </w:pPr>
            <w:r>
              <w:rPr>
                <w:rFonts w:ascii="Arial" w:hAnsi="Arial" w:cs="Arial"/>
                <w:b/>
                <w:color w:val="000000"/>
              </w:rPr>
              <w:t xml:space="preserve">Principle of Refrigeration System </w:t>
            </w:r>
          </w:p>
        </w:tc>
      </w:tr>
    </w:tbl>
    <w:p>
      <w:pPr>
        <w:rPr>
          <w:rFonts w:ascii="Arial" w:hAnsi="Arial" w:cs="Arial"/>
          <w:color w:val="000000"/>
        </w:rPr>
      </w:pPr>
    </w:p>
    <w:p>
      <w:pPr>
        <w:rPr>
          <w:rFonts w:ascii="Arial" w:hAnsi="Arial" w:cs="Arial"/>
          <w:color w:val="000000"/>
        </w:rPr>
      </w:pPr>
      <w:r>
        <w:rPr>
          <w:rFonts w:ascii="Arial" w:hAnsi="Arial" w:cs="Arial"/>
          <w:color w:val="000000"/>
        </w:rPr>
        <w:t>The principle of compression refrigeration consists of “compression”, “condensation”, “throttling” and “vaporization”. The compression is undertaken by compressor, the condensation is completed by condenser, the throttling valve is executed by capillary and the vaporization is implemented by evaporator. When the coolant is circulating in the closed refrigeration system, the compressor sucks coolant, which has absorbs heat in evaporator, the coolant becomes a high pressure and high temperature gas. In condenser, it dissipates heat in air, while the coolant is re-liquefied and throttled in capillary and then enters into evaporator with low pressure. The liquefied coolant quickly boils and vaporizes into gas when the pressure suddenly drops. Meanwhile, it absorbs heat inside the refrigerator. And the compressor sucks the low pressure and low temperature gaseous coolant,……….It is circulating in this way  up to realization of intended refrigeration.</w:t>
      </w:r>
    </w:p>
    <w:p>
      <w:pPr>
        <w:rPr>
          <w:rFonts w:ascii="Arial" w:hAnsi="Arial" w:cs="Arial"/>
          <w:color w:val="000000"/>
          <w:lang w:val="de-DE"/>
        </w:rPr>
      </w:pPr>
    </w:p>
    <w:p>
      <w:pPr>
        <w:jc w:val="center"/>
        <w:rPr>
          <w:rFonts w:ascii="Arial" w:hAnsi="Arial" w:cs="Arial"/>
          <w:color w:val="000000"/>
          <w:lang w:val="de-DE"/>
        </w:rPr>
      </w:pPr>
      <w:r>
        <w:rPr>
          <w:rFonts w:ascii="Arial" w:hAnsi="Arial" w:cs="Arial"/>
          <w:color w:val="000000"/>
          <w:lang w:val="de-DE"/>
        </w:rPr>
        <w:drawing>
          <wp:inline distT="0" distB="0" distL="0" distR="0">
            <wp:extent cx="2672080" cy="1176020"/>
            <wp:effectExtent l="0" t="0" r="13970" b="5080"/>
            <wp:docPr id="30"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9"/>
                    <pic:cNvPicPr>
                      <a:picLocks noChangeAspect="1" noChangeArrowheads="1"/>
                    </pic:cNvPicPr>
                  </pic:nvPicPr>
                  <pic:blipFill>
                    <a:blip r:embed="rId29"/>
                    <a:stretch>
                      <a:fillRect/>
                    </a:stretch>
                  </pic:blipFill>
                  <pic:spPr>
                    <a:xfrm>
                      <a:off x="0" y="0"/>
                      <a:ext cx="2672080" cy="1176020"/>
                    </a:xfrm>
                    <a:prstGeom prst="rect">
                      <a:avLst/>
                    </a:prstGeom>
                  </pic:spPr>
                </pic:pic>
              </a:graphicData>
            </a:graphic>
          </wp:inline>
        </w:drawing>
      </w:r>
    </w:p>
    <w:p>
      <w:pPr>
        <w:jc w:val="center"/>
        <w:rPr>
          <w:rFonts w:ascii="Arial" w:hAnsi="Arial" w:cs="Arial"/>
          <w:color w:val="000000"/>
          <w:lang w:val="de-DE"/>
        </w:rPr>
      </w:pPr>
    </w:p>
    <w:tbl>
      <w:tblPr>
        <w:tblStyle w:val="8"/>
        <w:tblW w:w="10080" w:type="dxa"/>
        <w:tblInd w:w="108" w:type="dxa"/>
        <w:tblLayout w:type="fixed"/>
        <w:tblCellMar>
          <w:top w:w="0" w:type="dxa"/>
          <w:left w:w="108" w:type="dxa"/>
          <w:bottom w:w="0" w:type="dxa"/>
          <w:right w:w="108" w:type="dxa"/>
        </w:tblCellMar>
      </w:tblPr>
      <w:tblGrid>
        <w:gridCol w:w="10080"/>
      </w:tblGrid>
      <w:tr>
        <w:tblPrEx>
          <w:tblCellMar>
            <w:top w:w="0" w:type="dxa"/>
            <w:left w:w="108" w:type="dxa"/>
            <w:bottom w:w="0" w:type="dxa"/>
            <w:right w:w="108" w:type="dxa"/>
          </w:tblCellMar>
        </w:tblPrEx>
        <w:trPr>
          <w:trHeight w:val="309" w:hRule="atLeast"/>
        </w:trPr>
        <w:tc>
          <w:tcPr>
            <w:tcW w:w="10080" w:type="dxa"/>
            <w:shd w:val="clear" w:color="auto" w:fill="BEBEBE"/>
          </w:tcPr>
          <w:p>
            <w:pPr>
              <w:pStyle w:val="3"/>
              <w:rPr>
                <w:rFonts w:ascii="Arial" w:hAnsi="Arial" w:cs="Arial"/>
                <w:b/>
                <w:color w:val="000000"/>
                <w:lang w:val="de-DE"/>
              </w:rPr>
            </w:pPr>
            <w:r>
              <w:rPr>
                <w:rFonts w:ascii="Arial" w:hAnsi="Arial" w:cs="Arial"/>
                <w:b/>
                <w:color w:val="000000"/>
              </w:rPr>
              <w:t>Circuit Diagram</w:t>
            </w:r>
          </w:p>
        </w:tc>
      </w:tr>
    </w:tbl>
    <w:p>
      <w:pPr>
        <w:pStyle w:val="7"/>
        <w:tabs>
          <w:tab w:val="clear" w:pos="4320"/>
          <w:tab w:val="clear" w:pos="8640"/>
        </w:tabs>
        <w:jc w:val="center"/>
        <w:rPr>
          <w:rFonts w:ascii="Arial" w:hAnsi="Arial" w:cs="Arial"/>
          <w:color w:val="000000"/>
          <w:lang w:val="de-DE"/>
        </w:rPr>
      </w:pPr>
    </w:p>
    <w:p>
      <w:pPr>
        <w:pStyle w:val="7"/>
        <w:tabs>
          <w:tab w:val="clear" w:pos="4320"/>
          <w:tab w:val="clear" w:pos="8640"/>
        </w:tabs>
        <w:jc w:val="center"/>
        <w:rPr>
          <w:rFonts w:ascii="Arial" w:hAnsi="Arial" w:eastAsia="宋体" w:cs="Arial"/>
          <w:color w:val="000000"/>
          <w:lang w:val="de-DE" w:eastAsia="zh-CN"/>
        </w:rPr>
      </w:pPr>
      <w:r>
        <w:rPr>
          <w:rFonts w:ascii="Arial" w:hAnsi="Arial" w:eastAsia="宋体" w:cs="Arial"/>
          <w:color w:val="000000"/>
          <w:lang w:val="de-DE" w:eastAsia="zh-CN"/>
        </w:rPr>
        <w:drawing>
          <wp:anchor distT="0" distB="0" distL="114935" distR="114935" simplePos="0" relativeHeight="251659264" behindDoc="0" locked="0" layoutInCell="0" allowOverlap="1">
            <wp:simplePos x="0" y="0"/>
            <wp:positionH relativeFrom="column">
              <wp:posOffset>245745</wp:posOffset>
            </wp:positionH>
            <wp:positionV relativeFrom="paragraph">
              <wp:posOffset>1905</wp:posOffset>
            </wp:positionV>
            <wp:extent cx="4566920" cy="3599815"/>
            <wp:effectExtent l="0" t="0" r="0" b="0"/>
            <wp:wrapNone/>
            <wp:docPr id="31" name="图片 1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075"/>
                    <pic:cNvPicPr>
                      <a:picLocks noChangeAspect="1" noChangeArrowheads="1"/>
                    </pic:cNvPicPr>
                  </pic:nvPicPr>
                  <pic:blipFill>
                    <a:blip r:embed="rId30"/>
                    <a:srcRect l="-8" t="-10" r="-8" b="-10"/>
                    <a:stretch>
                      <a:fillRect/>
                    </a:stretch>
                  </pic:blipFill>
                  <pic:spPr>
                    <a:xfrm>
                      <a:off x="0" y="0"/>
                      <a:ext cx="4566920" cy="3599815"/>
                    </a:xfrm>
                    <a:prstGeom prst="rect">
                      <a:avLst/>
                    </a:prstGeom>
                  </pic:spPr>
                </pic:pic>
              </a:graphicData>
            </a:graphic>
          </wp:anchor>
        </w:drawing>
      </w:r>
    </w:p>
    <w:p>
      <w:pPr>
        <w:pStyle w:val="7"/>
        <w:tabs>
          <w:tab w:val="clear" w:pos="4320"/>
          <w:tab w:val="clear" w:pos="8640"/>
        </w:tabs>
        <w:jc w:val="center"/>
        <w:rPr>
          <w:rFonts w:ascii="Arial" w:hAnsi="Arial" w:eastAsia="宋体" w:cs="Arial"/>
          <w:color w:val="000000"/>
          <w:lang w:val="de-DE" w:eastAsia="zh-CN"/>
        </w:rPr>
      </w:pPr>
    </w:p>
    <w:p>
      <w:pPr>
        <w:pStyle w:val="7"/>
        <w:tabs>
          <w:tab w:val="clear" w:pos="4320"/>
          <w:tab w:val="clear" w:pos="8640"/>
        </w:tabs>
        <w:jc w:val="center"/>
        <w:rPr>
          <w:rFonts w:ascii="Arial" w:hAnsi="Arial" w:eastAsia="宋体" w:cs="Arial"/>
          <w:color w:val="000000"/>
          <w:lang w:val="de-DE" w:eastAsia="zh-CN"/>
        </w:rPr>
      </w:pPr>
    </w:p>
    <w:p>
      <w:pPr>
        <w:pStyle w:val="7"/>
        <w:tabs>
          <w:tab w:val="clear" w:pos="4320"/>
          <w:tab w:val="clear" w:pos="8640"/>
        </w:tabs>
        <w:jc w:val="center"/>
        <w:rPr>
          <w:rFonts w:ascii="Arial" w:hAnsi="Arial" w:eastAsia="宋体" w:cs="Arial"/>
          <w:color w:val="000000"/>
          <w:lang w:val="de-DE" w:eastAsia="zh-CN"/>
        </w:rPr>
      </w:pPr>
    </w:p>
    <w:p>
      <w:pPr>
        <w:pStyle w:val="7"/>
        <w:tabs>
          <w:tab w:val="clear" w:pos="4320"/>
          <w:tab w:val="clear" w:pos="8640"/>
        </w:tabs>
        <w:jc w:val="center"/>
        <w:rPr>
          <w:rFonts w:ascii="Arial" w:hAnsi="Arial" w:eastAsia="宋体" w:cs="Arial"/>
          <w:color w:val="000000"/>
          <w:lang w:val="de-DE" w:eastAsia="zh-CN"/>
        </w:rPr>
      </w:pPr>
    </w:p>
    <w:p>
      <w:pPr>
        <w:pStyle w:val="7"/>
        <w:tabs>
          <w:tab w:val="clear" w:pos="4320"/>
          <w:tab w:val="clear" w:pos="8640"/>
        </w:tabs>
        <w:jc w:val="center"/>
        <w:rPr>
          <w:rFonts w:ascii="Arial" w:hAnsi="Arial" w:eastAsia="宋体" w:cs="Arial"/>
          <w:color w:val="000000"/>
          <w:lang w:val="de-DE" w:eastAsia="zh-CN"/>
        </w:rPr>
      </w:pPr>
    </w:p>
    <w:p>
      <w:pPr>
        <w:pStyle w:val="7"/>
        <w:tabs>
          <w:tab w:val="clear" w:pos="4320"/>
          <w:tab w:val="clear" w:pos="8640"/>
        </w:tabs>
        <w:jc w:val="center"/>
        <w:rPr>
          <w:rFonts w:ascii="Arial" w:hAnsi="Arial" w:eastAsia="宋体" w:cs="Arial"/>
          <w:color w:val="000000"/>
          <w:lang w:val="de-DE" w:eastAsia="zh-CN"/>
        </w:rPr>
      </w:pPr>
    </w:p>
    <w:p>
      <w:pPr>
        <w:pStyle w:val="7"/>
        <w:tabs>
          <w:tab w:val="clear" w:pos="4320"/>
          <w:tab w:val="clear" w:pos="8640"/>
        </w:tabs>
        <w:jc w:val="center"/>
        <w:rPr>
          <w:rFonts w:ascii="Arial" w:hAnsi="Arial" w:eastAsia="宋体" w:cs="Arial"/>
          <w:color w:val="000000"/>
          <w:lang w:val="de-DE" w:eastAsia="zh-CN"/>
        </w:rPr>
      </w:pPr>
    </w:p>
    <w:p>
      <w:pPr>
        <w:pStyle w:val="7"/>
        <w:tabs>
          <w:tab w:val="clear" w:pos="4320"/>
          <w:tab w:val="clear" w:pos="8640"/>
        </w:tabs>
        <w:jc w:val="center"/>
        <w:rPr>
          <w:rFonts w:ascii="Arial" w:hAnsi="Arial" w:eastAsia="宋体" w:cs="Arial"/>
          <w:color w:val="000000"/>
          <w:lang w:val="de-DE" w:eastAsia="zh-CN"/>
        </w:rPr>
      </w:pPr>
    </w:p>
    <w:p>
      <w:pPr>
        <w:pStyle w:val="7"/>
        <w:tabs>
          <w:tab w:val="clear" w:pos="4320"/>
          <w:tab w:val="clear" w:pos="8640"/>
        </w:tabs>
        <w:jc w:val="center"/>
        <w:rPr>
          <w:rFonts w:ascii="Arial" w:hAnsi="Arial" w:eastAsia="宋体" w:cs="Arial"/>
          <w:color w:val="000000"/>
          <w:lang w:val="de-DE" w:eastAsia="zh-CN"/>
        </w:rPr>
      </w:pPr>
    </w:p>
    <w:p>
      <w:pPr>
        <w:pStyle w:val="7"/>
        <w:tabs>
          <w:tab w:val="clear" w:pos="4320"/>
          <w:tab w:val="clear" w:pos="8640"/>
        </w:tabs>
        <w:jc w:val="center"/>
        <w:rPr>
          <w:rFonts w:ascii="Arial" w:hAnsi="Arial" w:eastAsia="宋体" w:cs="Arial"/>
          <w:color w:val="000000"/>
          <w:lang w:val="de-DE" w:eastAsia="zh-CN"/>
        </w:rPr>
      </w:pPr>
    </w:p>
    <w:p>
      <w:pPr>
        <w:pStyle w:val="7"/>
        <w:tabs>
          <w:tab w:val="clear" w:pos="4320"/>
          <w:tab w:val="clear" w:pos="8640"/>
        </w:tabs>
        <w:jc w:val="center"/>
        <w:rPr>
          <w:rFonts w:ascii="Arial" w:hAnsi="Arial" w:eastAsia="宋体" w:cs="Arial"/>
          <w:color w:val="000000"/>
          <w:lang w:val="de-DE" w:eastAsia="zh-CN"/>
        </w:rPr>
      </w:pPr>
    </w:p>
    <w:p>
      <w:pPr>
        <w:pStyle w:val="7"/>
        <w:tabs>
          <w:tab w:val="clear" w:pos="4320"/>
          <w:tab w:val="clear" w:pos="8640"/>
        </w:tabs>
        <w:jc w:val="center"/>
        <w:rPr>
          <w:rFonts w:ascii="Arial" w:hAnsi="Arial" w:eastAsia="宋体" w:cs="Arial"/>
          <w:color w:val="000000"/>
          <w:lang w:val="de-DE" w:eastAsia="zh-CN"/>
        </w:rPr>
      </w:pPr>
    </w:p>
    <w:p>
      <w:pPr>
        <w:pStyle w:val="7"/>
        <w:tabs>
          <w:tab w:val="clear" w:pos="4320"/>
          <w:tab w:val="clear" w:pos="8640"/>
        </w:tabs>
        <w:jc w:val="center"/>
        <w:rPr>
          <w:rFonts w:ascii="Arial" w:hAnsi="Arial" w:eastAsia="宋体" w:cs="Arial"/>
          <w:color w:val="000000"/>
          <w:lang w:val="de-DE" w:eastAsia="zh-CN"/>
        </w:rPr>
      </w:pPr>
    </w:p>
    <w:p>
      <w:pPr>
        <w:pStyle w:val="7"/>
        <w:tabs>
          <w:tab w:val="clear" w:pos="4320"/>
          <w:tab w:val="clear" w:pos="8640"/>
        </w:tabs>
        <w:jc w:val="center"/>
        <w:rPr>
          <w:rFonts w:ascii="Arial" w:hAnsi="Arial" w:eastAsia="宋体" w:cs="Arial"/>
          <w:color w:val="000000"/>
          <w:lang w:val="de-DE" w:eastAsia="zh-CN"/>
        </w:rPr>
      </w:pPr>
    </w:p>
    <w:p>
      <w:pPr>
        <w:pStyle w:val="7"/>
        <w:tabs>
          <w:tab w:val="clear" w:pos="4320"/>
          <w:tab w:val="clear" w:pos="8640"/>
        </w:tabs>
        <w:jc w:val="center"/>
        <w:rPr>
          <w:rFonts w:ascii="Arial" w:hAnsi="Arial" w:eastAsia="宋体" w:cs="Arial"/>
          <w:color w:val="000000"/>
          <w:lang w:val="de-DE" w:eastAsia="zh-CN"/>
        </w:rPr>
      </w:pPr>
    </w:p>
    <w:p>
      <w:pPr>
        <w:pStyle w:val="7"/>
        <w:tabs>
          <w:tab w:val="clear" w:pos="4320"/>
          <w:tab w:val="clear" w:pos="8640"/>
        </w:tabs>
        <w:jc w:val="center"/>
        <w:rPr>
          <w:rFonts w:ascii="Arial" w:hAnsi="Arial" w:eastAsia="宋体" w:cs="Arial"/>
          <w:color w:val="000000"/>
          <w:lang w:val="de-DE" w:eastAsia="zh-CN"/>
        </w:rPr>
      </w:pPr>
    </w:p>
    <w:p>
      <w:pPr>
        <w:pStyle w:val="7"/>
        <w:tabs>
          <w:tab w:val="clear" w:pos="4320"/>
          <w:tab w:val="clear" w:pos="8640"/>
        </w:tabs>
        <w:jc w:val="center"/>
        <w:rPr>
          <w:rFonts w:ascii="Arial" w:hAnsi="Arial" w:eastAsia="宋体" w:cs="Arial"/>
          <w:color w:val="000000"/>
          <w:lang w:val="de-DE" w:eastAsia="zh-CN"/>
        </w:rPr>
      </w:pPr>
    </w:p>
    <w:p>
      <w:pPr>
        <w:pStyle w:val="7"/>
        <w:tabs>
          <w:tab w:val="clear" w:pos="4320"/>
          <w:tab w:val="clear" w:pos="8640"/>
        </w:tabs>
        <w:jc w:val="center"/>
        <w:rPr>
          <w:rFonts w:ascii="Arial" w:hAnsi="Arial" w:eastAsia="宋体" w:cs="Arial"/>
          <w:color w:val="000000"/>
          <w:lang w:val="de-DE" w:eastAsia="zh-CN"/>
        </w:rPr>
      </w:pPr>
    </w:p>
    <w:p>
      <w:pPr>
        <w:pStyle w:val="7"/>
        <w:tabs>
          <w:tab w:val="clear" w:pos="4320"/>
          <w:tab w:val="clear" w:pos="8640"/>
        </w:tabs>
        <w:jc w:val="center"/>
        <w:rPr>
          <w:rFonts w:ascii="Arial" w:hAnsi="Arial" w:eastAsia="宋体" w:cs="Arial"/>
          <w:color w:val="000000"/>
          <w:lang w:val="de-DE" w:eastAsia="zh-CN"/>
        </w:rPr>
      </w:pPr>
    </w:p>
    <w:p>
      <w:pPr>
        <w:pStyle w:val="7"/>
        <w:tabs>
          <w:tab w:val="clear" w:pos="4320"/>
          <w:tab w:val="clear" w:pos="8640"/>
        </w:tabs>
        <w:jc w:val="center"/>
        <w:rPr>
          <w:rFonts w:ascii="Arial" w:hAnsi="Arial" w:eastAsia="宋体" w:cs="Arial"/>
          <w:color w:val="000000"/>
          <w:lang w:val="de-DE" w:eastAsia="zh-CN"/>
        </w:rPr>
      </w:pPr>
    </w:p>
    <w:p>
      <w:pPr>
        <w:pStyle w:val="7"/>
        <w:tabs>
          <w:tab w:val="clear" w:pos="4320"/>
          <w:tab w:val="clear" w:pos="8640"/>
        </w:tabs>
        <w:jc w:val="center"/>
        <w:rPr>
          <w:rFonts w:ascii="Arial" w:hAnsi="Arial" w:eastAsia="宋体" w:cs="Arial"/>
          <w:color w:val="000000"/>
          <w:lang w:val="de-DE" w:eastAsia="zh-CN"/>
        </w:rPr>
      </w:pPr>
    </w:p>
    <w:tbl>
      <w:tblPr>
        <w:tblStyle w:val="8"/>
        <w:tblW w:w="10080" w:type="dxa"/>
        <w:tblInd w:w="108" w:type="dxa"/>
        <w:tblLayout w:type="fixed"/>
        <w:tblCellMar>
          <w:top w:w="0" w:type="dxa"/>
          <w:left w:w="108" w:type="dxa"/>
          <w:bottom w:w="0" w:type="dxa"/>
          <w:right w:w="108" w:type="dxa"/>
        </w:tblCellMar>
      </w:tblPr>
      <w:tblGrid>
        <w:gridCol w:w="10080"/>
      </w:tblGrid>
      <w:tr>
        <w:tblPrEx>
          <w:tblCellMar>
            <w:top w:w="0" w:type="dxa"/>
            <w:left w:w="108" w:type="dxa"/>
            <w:bottom w:w="0" w:type="dxa"/>
            <w:right w:w="108" w:type="dxa"/>
          </w:tblCellMar>
        </w:tblPrEx>
        <w:trPr>
          <w:trHeight w:val="309" w:hRule="atLeast"/>
        </w:trPr>
        <w:tc>
          <w:tcPr>
            <w:tcW w:w="10080" w:type="dxa"/>
            <w:shd w:val="clear" w:color="auto" w:fill="BEBEBE"/>
          </w:tcPr>
          <w:p>
            <w:pPr>
              <w:pStyle w:val="3"/>
              <w:rPr>
                <w:rFonts w:ascii="Arial" w:hAnsi="Arial" w:cs="Arial"/>
                <w:b/>
                <w:color w:val="000000"/>
                <w:lang w:val="de-DE"/>
              </w:rPr>
            </w:pPr>
            <w:r>
              <w:rPr>
                <w:rFonts w:ascii="Arial" w:hAnsi="Arial" w:cs="Arial"/>
                <w:b/>
                <w:color w:val="000000"/>
              </w:rPr>
              <w:t>Major Parameters</w:t>
            </w:r>
          </w:p>
        </w:tc>
      </w:tr>
    </w:tbl>
    <w:p>
      <w:pPr>
        <w:rPr>
          <w:rFonts w:ascii="Arial" w:hAnsi="Arial" w:cs="Arial"/>
          <w:color w:val="000000"/>
          <w:sz w:val="24"/>
          <w:lang w:val="de-DE"/>
        </w:rPr>
      </w:pPr>
    </w:p>
    <w:tbl>
      <w:tblPr>
        <w:tblStyle w:val="8"/>
        <w:tblW w:w="9611" w:type="dxa"/>
        <w:tblInd w:w="283" w:type="dxa"/>
        <w:tblLayout w:type="fixed"/>
        <w:tblCellMar>
          <w:top w:w="0" w:type="dxa"/>
          <w:left w:w="108" w:type="dxa"/>
          <w:bottom w:w="0" w:type="dxa"/>
          <w:right w:w="108" w:type="dxa"/>
        </w:tblCellMar>
      </w:tblPr>
      <w:tblGrid>
        <w:gridCol w:w="4727"/>
        <w:gridCol w:w="2301"/>
        <w:gridCol w:w="2583"/>
      </w:tblGrid>
      <w:tr>
        <w:tblPrEx>
          <w:tblCellMar>
            <w:top w:w="0" w:type="dxa"/>
            <w:left w:w="108" w:type="dxa"/>
            <w:bottom w:w="0" w:type="dxa"/>
            <w:right w:w="108" w:type="dxa"/>
          </w:tblCellMar>
        </w:tblPrEx>
        <w:trPr>
          <w:cantSplit/>
          <w:trHeight w:val="337" w:hRule="atLeast"/>
        </w:trPr>
        <w:tc>
          <w:tcPr>
            <w:tcW w:w="4727" w:type="dxa"/>
            <w:tcBorders>
              <w:top w:val="single" w:color="000000" w:sz="4" w:space="0"/>
              <w:left w:val="single" w:color="000000" w:sz="4" w:space="0"/>
              <w:bottom w:val="single" w:color="000000" w:sz="4" w:space="0"/>
              <w:right w:val="single" w:color="000000" w:sz="4" w:space="0"/>
            </w:tcBorders>
            <w:vAlign w:val="center"/>
          </w:tcPr>
          <w:p>
            <w:pPr>
              <w:spacing w:line="260" w:lineRule="exact"/>
              <w:rPr>
                <w:rFonts w:ascii="Arial Unicode MS;宋体" w:hAnsi="Arial Unicode MS;宋体" w:eastAsia="Arial Unicode MS;宋体" w:cs="Arial Unicode MS;宋体"/>
                <w:color w:val="000000"/>
                <w:szCs w:val="21"/>
              </w:rPr>
            </w:pPr>
            <w:r>
              <w:rPr>
                <w:rFonts w:ascii="Arial Unicode MS;宋体" w:hAnsi="Arial Unicode MS;宋体" w:eastAsia="Arial Unicode MS;宋体" w:cs="Arial Unicode MS;宋体"/>
                <w:color w:val="000000"/>
                <w:szCs w:val="21"/>
              </w:rPr>
              <w:t>Model</w:t>
            </w:r>
          </w:p>
        </w:tc>
        <w:tc>
          <w:tcPr>
            <w:tcW w:w="230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hint="eastAsia" w:ascii="Arial Unicode MS;宋体" w:hAnsi="Arial Unicode MS;宋体" w:eastAsia="Arial Unicode MS;宋体" w:cs="Arial Unicode MS;宋体"/>
                <w:color w:val="000000"/>
                <w:szCs w:val="21"/>
                <w:lang w:val="en-US" w:eastAsia="zh-CN"/>
              </w:rPr>
            </w:pPr>
            <w:r>
              <w:rPr>
                <w:rFonts w:ascii="Arial Unicode MS;宋体" w:hAnsi="Arial Unicode MS;宋体" w:eastAsia="Arial Unicode MS;宋体" w:cs="Arial Unicode MS;宋体"/>
                <w:color w:val="000000"/>
                <w:szCs w:val="21"/>
              </w:rPr>
              <w:t>XCW-120</w:t>
            </w:r>
            <w:r>
              <w:rPr>
                <w:rFonts w:hint="eastAsia" w:ascii="Arial Unicode MS;宋体" w:hAnsi="Arial Unicode MS;宋体" w:eastAsia="Arial Unicode MS;宋体" w:cs="Arial Unicode MS;宋体"/>
                <w:color w:val="000000"/>
                <w:szCs w:val="21"/>
                <w:lang w:val="en-US" w:eastAsia="zh-CN"/>
              </w:rPr>
              <w:t>F</w:t>
            </w:r>
          </w:p>
        </w:tc>
        <w:tc>
          <w:tcPr>
            <w:tcW w:w="2583"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Fonts w:hint="eastAsia" w:ascii="Arial Unicode MS;宋体" w:hAnsi="Arial Unicode MS;宋体" w:eastAsia="Arial Unicode MS;宋体" w:cs="Arial Unicode MS;宋体"/>
                <w:color w:val="000000"/>
                <w:szCs w:val="21"/>
                <w:lang w:val="en-US" w:eastAsia="zh-CN"/>
              </w:rPr>
            </w:pPr>
            <w:r>
              <w:rPr>
                <w:rFonts w:ascii="Arial Unicode MS;宋体" w:hAnsi="Arial Unicode MS;宋体" w:eastAsia="Arial Unicode MS;宋体" w:cs="Arial Unicode MS;宋体"/>
                <w:color w:val="000000"/>
                <w:szCs w:val="21"/>
              </w:rPr>
              <w:t>XCW-160</w:t>
            </w:r>
            <w:r>
              <w:rPr>
                <w:rFonts w:hint="eastAsia" w:ascii="Arial Unicode MS;宋体" w:hAnsi="Arial Unicode MS;宋体" w:eastAsia="Arial Unicode MS;宋体" w:cs="Arial Unicode MS;宋体"/>
                <w:color w:val="000000"/>
                <w:szCs w:val="21"/>
                <w:lang w:val="en-US" w:eastAsia="zh-CN"/>
              </w:rPr>
              <w:t>F</w:t>
            </w:r>
          </w:p>
        </w:tc>
      </w:tr>
      <w:tr>
        <w:tblPrEx>
          <w:tblCellMar>
            <w:top w:w="0" w:type="dxa"/>
            <w:left w:w="108" w:type="dxa"/>
            <w:bottom w:w="0" w:type="dxa"/>
            <w:right w:w="108" w:type="dxa"/>
          </w:tblCellMar>
        </w:tblPrEx>
        <w:trPr>
          <w:cantSplit/>
          <w:trHeight w:val="315" w:hRule="atLeast"/>
        </w:trPr>
        <w:tc>
          <w:tcPr>
            <w:tcW w:w="4727" w:type="dxa"/>
            <w:tcBorders>
              <w:top w:val="single" w:color="000000" w:sz="4" w:space="0"/>
              <w:left w:val="single" w:color="000000" w:sz="4" w:space="0"/>
              <w:bottom w:val="single" w:color="000000" w:sz="4" w:space="0"/>
              <w:right w:val="single" w:color="000000" w:sz="4" w:space="0"/>
            </w:tcBorders>
          </w:tcPr>
          <w:p>
            <w:pPr>
              <w:spacing w:line="260" w:lineRule="exact"/>
              <w:rPr>
                <w:rFonts w:ascii="Arial Unicode MS;宋体" w:hAnsi="Arial Unicode MS;宋体" w:eastAsia="Arial Unicode MS;宋体" w:cs="Arial Unicode MS;宋体"/>
                <w:color w:val="000000"/>
                <w:szCs w:val="21"/>
                <w:shd w:val="clear" w:fill="auto"/>
                <w:lang w:val="en-US" w:eastAsia="zh-CN"/>
              </w:rPr>
            </w:pPr>
            <w:r>
              <w:rPr>
                <w:rFonts w:ascii="Arial Unicode MS;宋体" w:hAnsi="Arial Unicode MS;宋体" w:eastAsia="Arial Unicode MS;宋体" w:cs="Arial Unicode MS;宋体"/>
                <w:color w:val="000000"/>
                <w:szCs w:val="21"/>
                <w:shd w:val="clear" w:fill="auto"/>
              </w:rPr>
              <w:t>Coolant and injection quantity</w:t>
            </w:r>
            <w:r>
              <w:rPr>
                <w:rFonts w:ascii="Arial Unicode MS;宋体" w:hAnsi="Arial Unicode MS;宋体" w:eastAsia="Arial Unicode MS;宋体" w:cs="Arial Unicode MS;宋体"/>
                <w:color w:val="000000"/>
                <w:szCs w:val="21"/>
                <w:shd w:val="clear" w:fill="auto"/>
                <w:lang w:val="en-US" w:eastAsia="zh-CN"/>
              </w:rPr>
              <w:t xml:space="preserve"> for </w:t>
            </w:r>
            <w:r>
              <w:rPr>
                <w:rFonts w:cs="Arial"/>
                <w:color w:val="000000"/>
                <w:shd w:val="clear" w:fill="auto"/>
                <w:lang w:eastAsia="zh-CN"/>
              </w:rPr>
              <w:t>HYE125MHU</w:t>
            </w:r>
          </w:p>
        </w:tc>
        <w:tc>
          <w:tcPr>
            <w:tcW w:w="2301" w:type="dxa"/>
            <w:tcBorders>
              <w:top w:val="single" w:color="000000" w:sz="4" w:space="0"/>
              <w:left w:val="single" w:color="000000" w:sz="4" w:space="0"/>
              <w:bottom w:val="single" w:color="000000" w:sz="4" w:space="0"/>
              <w:right w:val="single" w:color="000000" w:sz="4" w:space="0"/>
            </w:tcBorders>
            <w:vAlign w:val="center"/>
          </w:tcPr>
          <w:p>
            <w:pPr>
              <w:jc w:val="center"/>
              <w:rPr>
                <w:rFonts w:ascii="Arial Unicode MS;宋体" w:hAnsi="Arial Unicode MS;宋体" w:eastAsia="Arial Unicode MS;宋体" w:cs="Arial Unicode MS;宋体"/>
                <w:color w:val="000000"/>
                <w:szCs w:val="21"/>
              </w:rPr>
            </w:pPr>
            <w:r>
              <w:rPr>
                <w:rFonts w:ascii="Arial Unicode MS;宋体" w:hAnsi="Arial Unicode MS;宋体" w:eastAsia="Arial Unicode MS;宋体" w:cs="Arial Unicode MS;宋体"/>
                <w:color w:val="000000"/>
                <w:szCs w:val="21"/>
              </w:rPr>
              <w:t>R</w:t>
            </w:r>
            <w:r>
              <w:rPr>
                <w:rFonts w:ascii="Arial Unicode MS;宋体" w:hAnsi="Arial Unicode MS;宋体" w:eastAsia="Arial Unicode MS;宋体" w:cs="Arial Unicode MS;宋体"/>
                <w:color w:val="000000"/>
                <w:szCs w:val="21"/>
                <w:lang w:val="en-US" w:eastAsia="zh-CN"/>
              </w:rPr>
              <w:t>600</w:t>
            </w:r>
            <w:r>
              <w:rPr>
                <w:rFonts w:ascii="Arial Unicode MS;宋体" w:hAnsi="Arial Unicode MS;宋体" w:eastAsia="Arial Unicode MS;宋体" w:cs="Arial Unicode MS;宋体"/>
                <w:color w:val="000000"/>
                <w:szCs w:val="21"/>
              </w:rPr>
              <w:t>a(</w:t>
            </w:r>
            <w:r>
              <w:rPr>
                <w:rFonts w:ascii="Arial Unicode MS;宋体" w:hAnsi="Arial Unicode MS;宋体" w:eastAsia="Arial Unicode MS;宋体" w:cs="Arial Unicode MS;宋体"/>
                <w:color w:val="000000"/>
                <w:szCs w:val="21"/>
                <w:lang w:val="en-US" w:eastAsia="zh-CN"/>
              </w:rPr>
              <w:t>65</w:t>
            </w:r>
            <w:r>
              <w:rPr>
                <w:rFonts w:ascii="Arial Unicode MS;宋体" w:hAnsi="Arial Unicode MS;宋体" w:eastAsia="Arial Unicode MS;宋体" w:cs="Arial Unicode MS;宋体"/>
                <w:color w:val="000000"/>
                <w:szCs w:val="21"/>
              </w:rPr>
              <w:t>)</w:t>
            </w:r>
          </w:p>
        </w:tc>
        <w:tc>
          <w:tcPr>
            <w:tcW w:w="2583" w:type="dxa"/>
            <w:tcBorders>
              <w:top w:val="single" w:color="000000" w:sz="4" w:space="0"/>
              <w:left w:val="single" w:color="000000" w:sz="4" w:space="0"/>
              <w:bottom w:val="single" w:color="000000" w:sz="4" w:space="0"/>
              <w:right w:val="single" w:color="000000" w:sz="4" w:space="0"/>
            </w:tcBorders>
            <w:vAlign w:val="center"/>
          </w:tcPr>
          <w:p>
            <w:pPr>
              <w:jc w:val="center"/>
              <w:rPr>
                <w:rFonts w:ascii="Arial Unicode MS;宋体" w:hAnsi="Arial Unicode MS;宋体" w:eastAsia="Arial Unicode MS;宋体" w:cs="Arial Unicode MS;宋体"/>
                <w:color w:val="000000"/>
                <w:szCs w:val="21"/>
              </w:rPr>
            </w:pPr>
            <w:r>
              <w:rPr>
                <w:rFonts w:ascii="Arial Unicode MS;宋体" w:hAnsi="Arial Unicode MS;宋体" w:eastAsia="Arial Unicode MS;宋体" w:cs="Arial Unicode MS;宋体"/>
                <w:color w:val="000000"/>
                <w:szCs w:val="21"/>
              </w:rPr>
              <w:t>R</w:t>
            </w:r>
            <w:r>
              <w:rPr>
                <w:rFonts w:ascii="Arial Unicode MS;宋体" w:hAnsi="Arial Unicode MS;宋体" w:eastAsia="Arial Unicode MS;宋体" w:cs="Arial Unicode MS;宋体"/>
                <w:color w:val="000000"/>
                <w:szCs w:val="21"/>
                <w:lang w:val="en-US" w:eastAsia="zh-CN"/>
              </w:rPr>
              <w:t>600</w:t>
            </w:r>
            <w:r>
              <w:rPr>
                <w:rFonts w:ascii="Arial Unicode MS;宋体" w:hAnsi="Arial Unicode MS;宋体" w:eastAsia="Arial Unicode MS;宋体" w:cs="Arial Unicode MS;宋体"/>
                <w:color w:val="000000"/>
                <w:szCs w:val="21"/>
              </w:rPr>
              <w:t>a(</w:t>
            </w:r>
            <w:r>
              <w:rPr>
                <w:rFonts w:ascii="Arial Unicode MS;宋体" w:hAnsi="Arial Unicode MS;宋体" w:eastAsia="Arial Unicode MS;宋体" w:cs="Arial Unicode MS;宋体"/>
                <w:color w:val="000000"/>
                <w:szCs w:val="21"/>
                <w:lang w:val="en-US" w:eastAsia="zh-CN"/>
              </w:rPr>
              <w:t>70</w:t>
            </w:r>
            <w:r>
              <w:rPr>
                <w:rFonts w:ascii="Arial Unicode MS;宋体" w:hAnsi="Arial Unicode MS;宋体" w:eastAsia="Arial Unicode MS;宋体" w:cs="Arial Unicode MS;宋体"/>
                <w:color w:val="000000"/>
                <w:szCs w:val="21"/>
              </w:rPr>
              <w:t>)</w:t>
            </w:r>
          </w:p>
        </w:tc>
      </w:tr>
      <w:tr>
        <w:tblPrEx>
          <w:tblCellMar>
            <w:top w:w="0" w:type="dxa"/>
            <w:left w:w="108" w:type="dxa"/>
            <w:bottom w:w="0" w:type="dxa"/>
            <w:right w:w="108" w:type="dxa"/>
          </w:tblCellMar>
        </w:tblPrEx>
        <w:trPr>
          <w:cantSplit/>
          <w:trHeight w:val="315" w:hRule="atLeast"/>
        </w:trPr>
        <w:tc>
          <w:tcPr>
            <w:tcW w:w="4727" w:type="dxa"/>
            <w:tcBorders>
              <w:top w:val="single" w:color="000000" w:sz="4" w:space="0"/>
              <w:left w:val="single" w:color="000000" w:sz="4" w:space="0"/>
              <w:bottom w:val="single" w:color="000000" w:sz="4" w:space="0"/>
              <w:right w:val="single" w:color="000000" w:sz="4" w:space="0"/>
            </w:tcBorders>
          </w:tcPr>
          <w:p>
            <w:pPr>
              <w:spacing w:line="260" w:lineRule="exact"/>
              <w:rPr>
                <w:rFonts w:ascii="Arial Unicode MS;宋体" w:hAnsi="Arial Unicode MS;宋体" w:eastAsia="Arial Unicode MS;宋体" w:cs="Arial Unicode MS;宋体"/>
                <w:color w:val="000000"/>
                <w:szCs w:val="21"/>
                <w:lang w:val="de-DE"/>
              </w:rPr>
            </w:pPr>
            <w:r>
              <w:rPr>
                <w:rFonts w:ascii="Arial Unicode MS;宋体" w:hAnsi="Arial Unicode MS;宋体" w:eastAsia="Arial Unicode MS;宋体" w:cs="Arial Unicode MS;宋体"/>
                <w:color w:val="000000"/>
                <w:szCs w:val="21"/>
                <w:lang w:val="de-DE"/>
              </w:rPr>
              <w:t>Kind of weather</w:t>
            </w:r>
          </w:p>
        </w:tc>
        <w:tc>
          <w:tcPr>
            <w:tcW w:w="4884"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Arial Unicode MS;宋体" w:hAnsi="Arial Unicode MS;宋体" w:eastAsia="Arial Unicode MS;宋体" w:cs="Arial Unicode MS;宋体"/>
                <w:color w:val="000000"/>
                <w:szCs w:val="21"/>
                <w:lang w:val="de-DE"/>
              </w:rPr>
            </w:pPr>
            <w:r>
              <w:rPr>
                <w:rFonts w:ascii="Arial Unicode MS;宋体" w:hAnsi="Arial Unicode MS;宋体" w:eastAsia="Arial Unicode MS;宋体" w:cs="Arial Unicode MS;宋体"/>
                <w:color w:val="000000"/>
                <w:szCs w:val="21"/>
                <w:lang w:val="de-DE"/>
              </w:rPr>
              <w:t>4</w:t>
            </w:r>
          </w:p>
        </w:tc>
      </w:tr>
      <w:tr>
        <w:tblPrEx>
          <w:tblCellMar>
            <w:top w:w="0" w:type="dxa"/>
            <w:left w:w="108" w:type="dxa"/>
            <w:bottom w:w="0" w:type="dxa"/>
            <w:right w:w="108" w:type="dxa"/>
          </w:tblCellMar>
        </w:tblPrEx>
        <w:trPr>
          <w:cantSplit/>
          <w:trHeight w:val="330" w:hRule="atLeast"/>
        </w:trPr>
        <w:tc>
          <w:tcPr>
            <w:tcW w:w="4727" w:type="dxa"/>
            <w:tcBorders>
              <w:top w:val="single" w:color="000000" w:sz="4" w:space="0"/>
              <w:left w:val="single" w:color="000000" w:sz="4" w:space="0"/>
              <w:bottom w:val="single" w:color="000000" w:sz="4" w:space="0"/>
              <w:right w:val="single" w:color="000000" w:sz="4" w:space="0"/>
            </w:tcBorders>
          </w:tcPr>
          <w:p>
            <w:pPr>
              <w:spacing w:line="260" w:lineRule="exact"/>
              <w:rPr>
                <w:rFonts w:ascii="Arial Unicode MS;宋体" w:hAnsi="Arial Unicode MS;宋体" w:eastAsia="Arial Unicode MS;宋体" w:cs="Arial Unicode MS;宋体"/>
                <w:color w:val="000000"/>
                <w:szCs w:val="21"/>
                <w:lang w:val="de-DE"/>
              </w:rPr>
            </w:pPr>
            <w:r>
              <w:rPr>
                <w:rFonts w:ascii="Arial Unicode MS;宋体" w:hAnsi="Arial Unicode MS;宋体" w:eastAsia="Arial Unicode MS;宋体" w:cs="Arial Unicode MS;宋体"/>
                <w:color w:val="000000"/>
                <w:szCs w:val="21"/>
                <w:lang w:val="de-DE"/>
              </w:rPr>
              <w:t>Refrigeration temperature</w:t>
            </w:r>
            <w:r>
              <w:rPr>
                <w:rFonts w:ascii="Arial Unicode MS;宋体" w:hAnsi="Arial Unicode MS;宋体" w:eastAsia="Arial Unicode MS;宋体" w:cs="Arial Unicode MS;宋体"/>
                <w:color w:val="000000"/>
                <w:lang w:val="de-DE"/>
              </w:rPr>
              <w:t>(</w:t>
            </w:r>
            <w:r>
              <w:rPr>
                <w:rFonts w:ascii="宋体" w:hAnsi="宋体" w:eastAsia="宋体" w:cs="宋体"/>
                <w:color w:val="000000"/>
                <w:lang w:val="de-DE"/>
              </w:rPr>
              <w:t>℃</w:t>
            </w:r>
            <w:r>
              <w:rPr>
                <w:rFonts w:ascii="Arial Unicode MS;宋体" w:hAnsi="Arial Unicode MS;宋体" w:eastAsia="Arial Unicode MS;宋体" w:cs="Arial Unicode MS;宋体"/>
                <w:color w:val="000000"/>
                <w:lang w:val="de-DE"/>
              </w:rPr>
              <w:t>)</w:t>
            </w:r>
          </w:p>
        </w:tc>
        <w:tc>
          <w:tcPr>
            <w:tcW w:w="4884"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Arial Unicode MS;宋体" w:hAnsi="Arial Unicode MS;宋体" w:eastAsia="Arial Unicode MS;宋体" w:cs="Arial Unicode MS;宋体"/>
                <w:color w:val="000000"/>
                <w:szCs w:val="21"/>
                <w:lang w:val="de-DE"/>
              </w:rPr>
            </w:pPr>
            <w:r>
              <w:rPr>
                <w:rFonts w:ascii="Arial Unicode MS;宋体" w:hAnsi="Arial Unicode MS;宋体" w:eastAsia="Arial Unicode MS;宋体" w:cs="Arial Unicode MS;宋体"/>
                <w:color w:val="000000"/>
                <w:szCs w:val="21"/>
                <w:lang w:val="de-DE"/>
              </w:rPr>
              <w:t>0-12</w:t>
            </w:r>
          </w:p>
        </w:tc>
      </w:tr>
      <w:tr>
        <w:tblPrEx>
          <w:tblCellMar>
            <w:top w:w="0" w:type="dxa"/>
            <w:left w:w="108" w:type="dxa"/>
            <w:bottom w:w="0" w:type="dxa"/>
            <w:right w:w="108" w:type="dxa"/>
          </w:tblCellMar>
        </w:tblPrEx>
        <w:trPr>
          <w:cantSplit/>
          <w:trHeight w:val="315" w:hRule="atLeast"/>
        </w:trPr>
        <w:tc>
          <w:tcPr>
            <w:tcW w:w="4727" w:type="dxa"/>
            <w:tcBorders>
              <w:top w:val="single" w:color="000000" w:sz="4" w:space="0"/>
              <w:left w:val="single" w:color="000000" w:sz="4" w:space="0"/>
              <w:bottom w:val="single" w:color="000000" w:sz="4" w:space="0"/>
              <w:right w:val="single" w:color="000000" w:sz="4" w:space="0"/>
            </w:tcBorders>
          </w:tcPr>
          <w:p>
            <w:pPr>
              <w:spacing w:line="260" w:lineRule="exact"/>
              <w:rPr>
                <w:rFonts w:ascii="Arial Unicode MS;宋体" w:hAnsi="Arial Unicode MS;宋体" w:eastAsia="Arial Unicode MS;宋体" w:cs="Arial Unicode MS;宋体"/>
                <w:color w:val="000000"/>
                <w:szCs w:val="21"/>
                <w:lang w:val="de-DE"/>
              </w:rPr>
            </w:pPr>
            <w:r>
              <w:rPr>
                <w:rFonts w:ascii="Arial Unicode MS;宋体" w:hAnsi="Arial Unicode MS;宋体" w:eastAsia="Arial Unicode MS;宋体" w:cs="Arial Unicode MS;宋体"/>
                <w:color w:val="000000"/>
                <w:szCs w:val="21"/>
                <w:lang w:val="de-DE"/>
              </w:rPr>
              <w:t>Electric shock protection class</w:t>
            </w:r>
          </w:p>
        </w:tc>
        <w:tc>
          <w:tcPr>
            <w:tcW w:w="4884"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Arial Unicode MS;宋体" w:hAnsi="Arial Unicode MS;宋体" w:eastAsia="Arial Unicode MS;宋体" w:cs="Arial Unicode MS;宋体"/>
                <w:color w:val="000000"/>
                <w:szCs w:val="21"/>
                <w:lang w:val="de-DE"/>
              </w:rPr>
            </w:pPr>
            <w:r>
              <w:rPr>
                <w:rFonts w:ascii="Arial Unicode MS;宋体" w:hAnsi="Arial Unicode MS;宋体" w:eastAsia="Arial Unicode MS;宋体" w:cs="Arial Unicode MS;宋体"/>
                <w:color w:val="000000"/>
                <w:szCs w:val="21"/>
                <w:lang w:val="de-DE"/>
              </w:rPr>
              <w:t>I</w:t>
            </w:r>
          </w:p>
        </w:tc>
      </w:tr>
      <w:tr>
        <w:tblPrEx>
          <w:tblCellMar>
            <w:top w:w="0" w:type="dxa"/>
            <w:left w:w="108" w:type="dxa"/>
            <w:bottom w:w="0" w:type="dxa"/>
            <w:right w:w="108" w:type="dxa"/>
          </w:tblCellMar>
        </w:tblPrEx>
        <w:trPr>
          <w:cantSplit/>
          <w:trHeight w:val="330" w:hRule="atLeast"/>
        </w:trPr>
        <w:tc>
          <w:tcPr>
            <w:tcW w:w="4727" w:type="dxa"/>
            <w:tcBorders>
              <w:top w:val="single" w:color="000000" w:sz="4" w:space="0"/>
              <w:left w:val="single" w:color="000000" w:sz="4" w:space="0"/>
              <w:bottom w:val="single" w:color="000000" w:sz="4" w:space="0"/>
              <w:right w:val="single" w:color="000000" w:sz="4" w:space="0"/>
            </w:tcBorders>
          </w:tcPr>
          <w:p>
            <w:pPr>
              <w:spacing w:line="260" w:lineRule="exact"/>
              <w:rPr>
                <w:rFonts w:ascii="Arial Unicode MS;宋体" w:hAnsi="Arial Unicode MS;宋体" w:eastAsia="Arial Unicode MS;宋体" w:cs="Arial Unicode MS;宋体"/>
                <w:color w:val="000000"/>
                <w:szCs w:val="21"/>
                <w:lang w:val="de-DE"/>
              </w:rPr>
            </w:pPr>
            <w:r>
              <w:rPr>
                <w:rFonts w:ascii="Arial Unicode MS;宋体" w:hAnsi="Arial Unicode MS;宋体" w:eastAsia="Arial Unicode MS;宋体" w:cs="Arial Unicode MS;宋体"/>
                <w:color w:val="000000"/>
                <w:szCs w:val="21"/>
                <w:lang w:val="de-DE"/>
              </w:rPr>
              <w:t>Rated Voltage(V)</w:t>
            </w:r>
          </w:p>
        </w:tc>
        <w:tc>
          <w:tcPr>
            <w:tcW w:w="4884"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Arial Unicode MS;宋体" w:hAnsi="Arial Unicode MS;宋体" w:eastAsia="Arial Unicode MS;宋体" w:cs="Arial Unicode MS;宋体"/>
                <w:color w:val="000000"/>
                <w:szCs w:val="21"/>
                <w:lang w:val="de-DE"/>
              </w:rPr>
            </w:pPr>
            <w:r>
              <w:rPr>
                <w:rFonts w:ascii="Arial Unicode MS;宋体" w:hAnsi="Arial Unicode MS;宋体" w:eastAsia="Arial Unicode MS;宋体" w:cs="Arial Unicode MS;宋体"/>
                <w:color w:val="000000"/>
                <w:szCs w:val="21"/>
                <w:lang w:val="de-DE"/>
              </w:rPr>
              <w:t>220-240~</w:t>
            </w:r>
          </w:p>
        </w:tc>
      </w:tr>
      <w:tr>
        <w:tblPrEx>
          <w:tblCellMar>
            <w:top w:w="0" w:type="dxa"/>
            <w:left w:w="108" w:type="dxa"/>
            <w:bottom w:w="0" w:type="dxa"/>
            <w:right w:w="108" w:type="dxa"/>
          </w:tblCellMar>
        </w:tblPrEx>
        <w:trPr>
          <w:cantSplit/>
          <w:trHeight w:val="330" w:hRule="atLeast"/>
        </w:trPr>
        <w:tc>
          <w:tcPr>
            <w:tcW w:w="4727" w:type="dxa"/>
            <w:tcBorders>
              <w:top w:val="single" w:color="000000" w:sz="4" w:space="0"/>
              <w:left w:val="single" w:color="000000" w:sz="4" w:space="0"/>
              <w:bottom w:val="single" w:color="000000" w:sz="4" w:space="0"/>
              <w:right w:val="single" w:color="000000" w:sz="4" w:space="0"/>
            </w:tcBorders>
          </w:tcPr>
          <w:p>
            <w:pPr>
              <w:spacing w:line="260" w:lineRule="exact"/>
              <w:rPr>
                <w:rFonts w:ascii="Arial Unicode MS;宋体" w:hAnsi="Arial Unicode MS;宋体" w:eastAsia="Arial Unicode MS;宋体" w:cs="Arial Unicode MS;宋体"/>
                <w:color w:val="000000"/>
                <w:szCs w:val="21"/>
                <w:lang w:val="de-DE"/>
              </w:rPr>
            </w:pPr>
            <w:r>
              <w:rPr>
                <w:rFonts w:ascii="Arial Unicode MS;宋体" w:hAnsi="Arial Unicode MS;宋体" w:eastAsia="Arial Unicode MS;宋体" w:cs="Arial Unicode MS;宋体"/>
                <w:color w:val="000000"/>
                <w:szCs w:val="21"/>
                <w:lang w:val="de-DE"/>
              </w:rPr>
              <w:t>Rated  Frequency(Hz)</w:t>
            </w:r>
          </w:p>
        </w:tc>
        <w:tc>
          <w:tcPr>
            <w:tcW w:w="4884"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Arial Unicode MS;宋体" w:hAnsi="Arial Unicode MS;宋体" w:eastAsia="Arial Unicode MS;宋体" w:cs="Arial Unicode MS;宋体"/>
                <w:color w:val="000000"/>
                <w:szCs w:val="21"/>
                <w:lang w:val="de-DE"/>
              </w:rPr>
            </w:pPr>
            <w:r>
              <w:rPr>
                <w:rFonts w:ascii="Arial Unicode MS;宋体" w:hAnsi="Arial Unicode MS;宋体" w:eastAsia="Arial Unicode MS;宋体" w:cs="Arial Unicode MS;宋体"/>
                <w:color w:val="000000"/>
                <w:szCs w:val="21"/>
                <w:lang w:val="de-DE"/>
              </w:rPr>
              <w:t>50</w:t>
            </w:r>
          </w:p>
        </w:tc>
      </w:tr>
      <w:tr>
        <w:tblPrEx>
          <w:tblCellMar>
            <w:top w:w="0" w:type="dxa"/>
            <w:left w:w="108" w:type="dxa"/>
            <w:bottom w:w="0" w:type="dxa"/>
            <w:right w:w="108" w:type="dxa"/>
          </w:tblCellMar>
        </w:tblPrEx>
        <w:trPr>
          <w:cantSplit/>
          <w:trHeight w:val="315" w:hRule="atLeast"/>
        </w:trPr>
        <w:tc>
          <w:tcPr>
            <w:tcW w:w="4727" w:type="dxa"/>
            <w:tcBorders>
              <w:top w:val="single" w:color="000000" w:sz="4" w:space="0"/>
              <w:left w:val="single" w:color="000000" w:sz="4" w:space="0"/>
              <w:bottom w:val="single" w:color="000000" w:sz="4" w:space="0"/>
              <w:right w:val="single" w:color="000000" w:sz="4" w:space="0"/>
            </w:tcBorders>
          </w:tcPr>
          <w:p>
            <w:pPr>
              <w:spacing w:line="260" w:lineRule="exact"/>
              <w:rPr>
                <w:rFonts w:ascii="Arial Unicode MS;宋体" w:hAnsi="Arial Unicode MS;宋体" w:eastAsia="Arial Unicode MS;宋体" w:cs="Arial Unicode MS;宋体"/>
                <w:color w:val="000000"/>
                <w:szCs w:val="21"/>
                <w:shd w:val="clear" w:fill="auto"/>
                <w:lang w:val="en-US" w:eastAsia="zh-CN"/>
              </w:rPr>
            </w:pPr>
            <w:r>
              <w:rPr>
                <w:rFonts w:ascii="Arial Unicode MS;宋体" w:hAnsi="Arial Unicode MS;宋体" w:eastAsia="Arial Unicode MS;宋体" w:cs="Arial Unicode MS;宋体"/>
                <w:color w:val="000000"/>
                <w:szCs w:val="21"/>
                <w:shd w:val="clear" w:fill="auto"/>
              </w:rPr>
              <w:t>Rated Current</w:t>
            </w:r>
            <w:r>
              <w:rPr>
                <w:rFonts w:ascii="Arial Unicode MS;宋体" w:hAnsi="Arial Unicode MS;宋体" w:eastAsia="Arial Unicode MS;宋体" w:cs="Arial Unicode MS;宋体"/>
                <w:color w:val="000000"/>
                <w:szCs w:val="21"/>
                <w:shd w:val="clear" w:fill="auto"/>
                <w:lang w:val="de-DE"/>
              </w:rPr>
              <w:t xml:space="preserve"> (A)</w:t>
            </w:r>
            <w:r>
              <w:rPr>
                <w:rFonts w:ascii="Arial Unicode MS;宋体" w:hAnsi="Arial Unicode MS;宋体" w:eastAsia="Arial Unicode MS;宋体" w:cs="Arial Unicode MS;宋体"/>
                <w:color w:val="000000"/>
                <w:szCs w:val="21"/>
                <w:shd w:val="clear" w:fill="auto"/>
                <w:lang w:val="en-US" w:eastAsia="zh-CN"/>
              </w:rPr>
              <w:t xml:space="preserve"> for </w:t>
            </w:r>
            <w:r>
              <w:rPr>
                <w:rFonts w:cs="Arial"/>
                <w:color w:val="000000"/>
                <w:shd w:val="clear" w:fill="auto"/>
                <w:lang w:eastAsia="zh-CN"/>
              </w:rPr>
              <w:t>HYE125MHU</w:t>
            </w:r>
          </w:p>
        </w:tc>
        <w:tc>
          <w:tcPr>
            <w:tcW w:w="2301" w:type="dxa"/>
            <w:tcBorders>
              <w:top w:val="single" w:color="000000" w:sz="4" w:space="0"/>
              <w:left w:val="single" w:color="000000" w:sz="4" w:space="0"/>
              <w:bottom w:val="single" w:color="000000" w:sz="4" w:space="0"/>
              <w:right w:val="single" w:color="000000" w:sz="4" w:space="0"/>
            </w:tcBorders>
            <w:vAlign w:val="center"/>
          </w:tcPr>
          <w:p>
            <w:pPr>
              <w:jc w:val="center"/>
              <w:rPr>
                <w:rFonts w:ascii="Arial Unicode MS;宋体" w:hAnsi="Arial Unicode MS;宋体" w:eastAsia="Arial Unicode MS;宋体" w:cs="Arial Unicode MS;宋体"/>
                <w:color w:val="000000"/>
                <w:szCs w:val="21"/>
                <w:lang w:val="en-US" w:eastAsia="zh-CN"/>
              </w:rPr>
            </w:pPr>
            <w:r>
              <w:rPr>
                <w:rFonts w:ascii="Arial Unicode MS;宋体" w:hAnsi="Arial Unicode MS;宋体" w:eastAsia="Arial Unicode MS;宋体" w:cs="Arial Unicode MS;宋体"/>
                <w:color w:val="000000"/>
                <w:szCs w:val="21"/>
                <w:lang w:val="en-US" w:eastAsia="zh-CN"/>
              </w:rPr>
              <w:t>1.65</w:t>
            </w:r>
          </w:p>
        </w:tc>
        <w:tc>
          <w:tcPr>
            <w:tcW w:w="2583" w:type="dxa"/>
            <w:tcBorders>
              <w:top w:val="single" w:color="000000" w:sz="4" w:space="0"/>
              <w:left w:val="single" w:color="000000" w:sz="4" w:space="0"/>
              <w:bottom w:val="single" w:color="000000" w:sz="4" w:space="0"/>
              <w:right w:val="single" w:color="000000" w:sz="4" w:space="0"/>
            </w:tcBorders>
            <w:vAlign w:val="center"/>
          </w:tcPr>
          <w:p>
            <w:pPr>
              <w:jc w:val="center"/>
              <w:rPr>
                <w:rFonts w:ascii="Arial Unicode MS;宋体" w:hAnsi="Arial Unicode MS;宋体" w:eastAsia="Arial Unicode MS;宋体" w:cs="Arial Unicode MS;宋体"/>
                <w:color w:val="000000"/>
                <w:szCs w:val="21"/>
                <w:lang w:val="en-US" w:eastAsia="zh-CN"/>
              </w:rPr>
            </w:pPr>
            <w:r>
              <w:rPr>
                <w:rFonts w:ascii="Arial Unicode MS;宋体" w:hAnsi="Arial Unicode MS;宋体" w:eastAsia="Arial Unicode MS;宋体" w:cs="Arial Unicode MS;宋体"/>
                <w:color w:val="000000"/>
                <w:szCs w:val="21"/>
                <w:lang w:val="en-US" w:eastAsia="zh-CN"/>
              </w:rPr>
              <w:t>1.65</w:t>
            </w:r>
          </w:p>
        </w:tc>
      </w:tr>
      <w:tr>
        <w:tblPrEx>
          <w:tblCellMar>
            <w:top w:w="0" w:type="dxa"/>
            <w:left w:w="108" w:type="dxa"/>
            <w:bottom w:w="0" w:type="dxa"/>
            <w:right w:w="108" w:type="dxa"/>
          </w:tblCellMar>
        </w:tblPrEx>
        <w:trPr>
          <w:cantSplit/>
          <w:trHeight w:val="315" w:hRule="atLeast"/>
        </w:trPr>
        <w:tc>
          <w:tcPr>
            <w:tcW w:w="4727" w:type="dxa"/>
            <w:tcBorders>
              <w:top w:val="single" w:color="000000" w:sz="4" w:space="0"/>
              <w:left w:val="single" w:color="000000" w:sz="4" w:space="0"/>
              <w:bottom w:val="single" w:color="000000" w:sz="4" w:space="0"/>
              <w:right w:val="single" w:color="000000" w:sz="4" w:space="0"/>
            </w:tcBorders>
          </w:tcPr>
          <w:p>
            <w:pPr>
              <w:spacing w:line="260" w:lineRule="exact"/>
              <w:rPr>
                <w:rFonts w:ascii="Arial Unicode MS;宋体" w:hAnsi="Arial Unicode MS;宋体" w:eastAsia="Arial Unicode MS;宋体" w:cs="Arial Unicode MS;宋体"/>
                <w:color w:val="000000"/>
                <w:szCs w:val="21"/>
                <w:lang w:val="de-DE"/>
              </w:rPr>
            </w:pPr>
            <w:r>
              <w:rPr>
                <w:rFonts w:ascii="Arial Unicode MS;宋体" w:hAnsi="Arial Unicode MS;宋体" w:eastAsia="Arial Unicode MS;宋体" w:cs="Arial Unicode MS;宋体"/>
                <w:color w:val="000000"/>
                <w:szCs w:val="21"/>
              </w:rPr>
              <w:t>Lamp Power</w:t>
            </w:r>
            <w:r>
              <w:rPr>
                <w:rFonts w:ascii="Arial Unicode MS;宋体" w:hAnsi="Arial Unicode MS;宋体" w:eastAsia="Arial Unicode MS;宋体" w:cs="Arial Unicode MS;宋体"/>
                <w:color w:val="000000"/>
                <w:szCs w:val="21"/>
                <w:lang w:val="de-DE"/>
              </w:rPr>
              <w:t xml:space="preserve"> (W)</w:t>
            </w:r>
            <w:r>
              <w:rPr>
                <w:rFonts w:ascii="Arial Unicode MS;宋体" w:hAnsi="Arial Unicode MS;宋体" w:eastAsia="Arial Unicode MS;宋体" w:cs="Arial Unicode MS;宋体"/>
                <w:color w:val="000000"/>
                <w:szCs w:val="21"/>
              </w:rPr>
              <w:t>：</w:t>
            </w:r>
          </w:p>
        </w:tc>
        <w:tc>
          <w:tcPr>
            <w:tcW w:w="4884"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Arial Unicode MS;宋体" w:hAnsi="Arial Unicode MS;宋体" w:eastAsia="Arial Unicode MS;宋体" w:cs="Arial Unicode MS;宋体"/>
                <w:color w:val="000000"/>
                <w:szCs w:val="21"/>
              </w:rPr>
            </w:pPr>
            <w:r>
              <w:rPr>
                <w:rFonts w:ascii="Arial Unicode MS;宋体" w:hAnsi="Arial Unicode MS;宋体" w:eastAsia="Arial Unicode MS;宋体" w:cs="Arial Unicode MS;宋体"/>
                <w:color w:val="000000"/>
                <w:szCs w:val="21"/>
              </w:rPr>
              <w:t>2</w:t>
            </w:r>
          </w:p>
        </w:tc>
      </w:tr>
      <w:tr>
        <w:tblPrEx>
          <w:tblCellMar>
            <w:top w:w="0" w:type="dxa"/>
            <w:left w:w="108" w:type="dxa"/>
            <w:bottom w:w="0" w:type="dxa"/>
            <w:right w:w="108" w:type="dxa"/>
          </w:tblCellMar>
        </w:tblPrEx>
        <w:trPr>
          <w:cantSplit/>
          <w:trHeight w:val="255" w:hRule="atLeast"/>
        </w:trPr>
        <w:tc>
          <w:tcPr>
            <w:tcW w:w="4727" w:type="dxa"/>
            <w:tcBorders>
              <w:top w:val="single" w:color="000000" w:sz="4" w:space="0"/>
              <w:left w:val="single" w:color="000000" w:sz="4" w:space="0"/>
              <w:bottom w:val="single" w:color="000000" w:sz="4" w:space="0"/>
              <w:right w:val="single" w:color="000000" w:sz="4" w:space="0"/>
            </w:tcBorders>
          </w:tcPr>
          <w:p>
            <w:pPr>
              <w:rPr>
                <w:rFonts w:ascii="Arial Unicode MS;宋体" w:hAnsi="Arial Unicode MS;宋体" w:eastAsia="Arial Unicode MS;宋体" w:cs="Arial Unicode MS;宋体"/>
                <w:color w:val="000000"/>
                <w:szCs w:val="21"/>
                <w:lang w:val="de-DE"/>
              </w:rPr>
            </w:pPr>
            <w:r>
              <w:rPr>
                <w:rFonts w:ascii="Arial Unicode MS;宋体" w:hAnsi="Arial Unicode MS;宋体" w:eastAsia="Arial Unicode MS;宋体" w:cs="Arial Unicode MS;宋体"/>
                <w:color w:val="000000"/>
                <w:szCs w:val="21"/>
                <w:lang w:val="de-DE"/>
              </w:rPr>
              <w:t>Total effective volume(L)</w:t>
            </w:r>
          </w:p>
        </w:tc>
        <w:tc>
          <w:tcPr>
            <w:tcW w:w="2301" w:type="dxa"/>
            <w:tcBorders>
              <w:top w:val="single" w:color="000000" w:sz="4" w:space="0"/>
              <w:left w:val="single" w:color="000000" w:sz="4" w:space="0"/>
              <w:bottom w:val="single" w:color="000000" w:sz="4" w:space="0"/>
              <w:right w:val="single" w:color="000000" w:sz="4" w:space="0"/>
            </w:tcBorders>
            <w:vAlign w:val="center"/>
          </w:tcPr>
          <w:p>
            <w:pPr>
              <w:jc w:val="center"/>
              <w:rPr>
                <w:rFonts w:ascii="Arial Unicode MS;宋体" w:hAnsi="Arial Unicode MS;宋体" w:eastAsia="Arial Unicode MS;宋体" w:cs="Arial Unicode MS;宋体"/>
                <w:color w:val="000000"/>
                <w:szCs w:val="21"/>
              </w:rPr>
            </w:pPr>
            <w:r>
              <w:rPr>
                <w:rFonts w:ascii="Arial Unicode MS;宋体" w:hAnsi="Arial Unicode MS;宋体" w:eastAsia="Arial Unicode MS;宋体" w:cs="Arial Unicode MS;宋体"/>
                <w:color w:val="000000"/>
                <w:szCs w:val="21"/>
              </w:rPr>
              <w:t>120</w:t>
            </w:r>
          </w:p>
        </w:tc>
        <w:tc>
          <w:tcPr>
            <w:tcW w:w="2583" w:type="dxa"/>
            <w:tcBorders>
              <w:top w:val="single" w:color="000000" w:sz="4" w:space="0"/>
              <w:left w:val="single" w:color="000000" w:sz="4" w:space="0"/>
              <w:bottom w:val="single" w:color="000000" w:sz="4" w:space="0"/>
              <w:right w:val="single" w:color="000000" w:sz="4" w:space="0"/>
            </w:tcBorders>
            <w:vAlign w:val="center"/>
          </w:tcPr>
          <w:p>
            <w:pPr>
              <w:jc w:val="center"/>
              <w:rPr>
                <w:rFonts w:ascii="Arial Unicode MS;宋体" w:hAnsi="Arial Unicode MS;宋体" w:eastAsia="Arial Unicode MS;宋体" w:cs="Arial Unicode MS;宋体"/>
                <w:color w:val="000000"/>
                <w:szCs w:val="21"/>
              </w:rPr>
            </w:pPr>
            <w:r>
              <w:rPr>
                <w:rFonts w:ascii="Arial Unicode MS;宋体" w:hAnsi="Arial Unicode MS;宋体" w:eastAsia="Arial Unicode MS;宋体" w:cs="Arial Unicode MS;宋体"/>
                <w:color w:val="000000"/>
                <w:szCs w:val="21"/>
              </w:rPr>
              <w:t>160</w:t>
            </w:r>
          </w:p>
        </w:tc>
      </w:tr>
      <w:tr>
        <w:tblPrEx>
          <w:tblCellMar>
            <w:top w:w="0" w:type="dxa"/>
            <w:left w:w="108" w:type="dxa"/>
            <w:bottom w:w="0" w:type="dxa"/>
            <w:right w:w="108" w:type="dxa"/>
          </w:tblCellMar>
        </w:tblPrEx>
        <w:trPr>
          <w:cantSplit/>
          <w:trHeight w:val="255" w:hRule="atLeast"/>
        </w:trPr>
        <w:tc>
          <w:tcPr>
            <w:tcW w:w="4727" w:type="dxa"/>
            <w:tcBorders>
              <w:top w:val="single" w:color="000000" w:sz="4" w:space="0"/>
              <w:left w:val="single" w:color="000000" w:sz="4" w:space="0"/>
              <w:bottom w:val="single" w:color="000000" w:sz="4" w:space="0"/>
              <w:right w:val="single" w:color="000000" w:sz="4" w:space="0"/>
            </w:tcBorders>
          </w:tcPr>
          <w:p>
            <w:pPr>
              <w:rPr>
                <w:rFonts w:ascii="Arial Unicode MS;宋体" w:hAnsi="Arial Unicode MS;宋体" w:eastAsia="Arial Unicode MS;宋体" w:cs="Arial Unicode MS;宋体"/>
                <w:color w:val="000000"/>
                <w:szCs w:val="21"/>
                <w:lang w:val="de-DE"/>
              </w:rPr>
            </w:pPr>
            <w:r>
              <w:rPr>
                <w:rFonts w:ascii="Arial Unicode MS;宋体" w:hAnsi="Arial Unicode MS;宋体" w:eastAsia="Arial Unicode MS;宋体" w:cs="Arial Unicode MS;宋体"/>
                <w:color w:val="000000"/>
                <w:szCs w:val="21"/>
                <w:lang w:val="de-DE"/>
              </w:rPr>
              <w:t>Net weight (kg)</w:t>
            </w:r>
          </w:p>
        </w:tc>
        <w:tc>
          <w:tcPr>
            <w:tcW w:w="2301" w:type="dxa"/>
            <w:tcBorders>
              <w:top w:val="single" w:color="000000" w:sz="4" w:space="0"/>
              <w:left w:val="single" w:color="000000" w:sz="4" w:space="0"/>
              <w:bottom w:val="single" w:color="000000" w:sz="4" w:space="0"/>
              <w:right w:val="single" w:color="000000" w:sz="4" w:space="0"/>
            </w:tcBorders>
            <w:vAlign w:val="center"/>
          </w:tcPr>
          <w:p>
            <w:pPr>
              <w:jc w:val="center"/>
              <w:rPr>
                <w:rFonts w:ascii="Arial Unicode MS;宋体" w:hAnsi="Arial Unicode MS;宋体" w:eastAsia="Arial Unicode MS;宋体" w:cs="Arial Unicode MS;宋体"/>
                <w:color w:val="000000"/>
                <w:szCs w:val="21"/>
              </w:rPr>
            </w:pPr>
            <w:r>
              <w:rPr>
                <w:rFonts w:ascii="Arial Unicode MS;宋体" w:hAnsi="Arial Unicode MS;宋体" w:eastAsia="Arial Unicode MS;宋体" w:cs="Arial Unicode MS;宋体"/>
                <w:color w:val="000000"/>
                <w:szCs w:val="21"/>
              </w:rPr>
              <w:t>57</w:t>
            </w:r>
          </w:p>
        </w:tc>
        <w:tc>
          <w:tcPr>
            <w:tcW w:w="2583" w:type="dxa"/>
            <w:tcBorders>
              <w:top w:val="single" w:color="000000" w:sz="4" w:space="0"/>
              <w:left w:val="single" w:color="000000" w:sz="4" w:space="0"/>
              <w:bottom w:val="single" w:color="000000" w:sz="4" w:space="0"/>
              <w:right w:val="single" w:color="000000" w:sz="4" w:space="0"/>
            </w:tcBorders>
            <w:vAlign w:val="center"/>
          </w:tcPr>
          <w:p>
            <w:pPr>
              <w:jc w:val="center"/>
              <w:rPr>
                <w:rFonts w:ascii="Arial Unicode MS;宋体" w:hAnsi="Arial Unicode MS;宋体" w:eastAsia="Arial Unicode MS;宋体" w:cs="Arial Unicode MS;宋体"/>
                <w:color w:val="000000"/>
                <w:szCs w:val="21"/>
              </w:rPr>
            </w:pPr>
            <w:r>
              <w:rPr>
                <w:rFonts w:ascii="Arial Unicode MS;宋体" w:hAnsi="Arial Unicode MS;宋体" w:eastAsia="Arial Unicode MS;宋体" w:cs="Arial Unicode MS;宋体"/>
                <w:color w:val="000000"/>
                <w:szCs w:val="21"/>
              </w:rPr>
              <w:t>66</w:t>
            </w:r>
          </w:p>
        </w:tc>
      </w:tr>
      <w:tr>
        <w:tblPrEx>
          <w:tblCellMar>
            <w:top w:w="0" w:type="dxa"/>
            <w:left w:w="108" w:type="dxa"/>
            <w:bottom w:w="0" w:type="dxa"/>
            <w:right w:w="108" w:type="dxa"/>
          </w:tblCellMar>
        </w:tblPrEx>
        <w:trPr>
          <w:cantSplit/>
          <w:trHeight w:val="255" w:hRule="atLeast"/>
        </w:trPr>
        <w:tc>
          <w:tcPr>
            <w:tcW w:w="4727" w:type="dxa"/>
            <w:tcBorders>
              <w:top w:val="single" w:color="000000" w:sz="4" w:space="0"/>
              <w:left w:val="single" w:color="000000" w:sz="4" w:space="0"/>
              <w:bottom w:val="single" w:color="000000" w:sz="4" w:space="0"/>
              <w:right w:val="single" w:color="000000" w:sz="4" w:space="0"/>
            </w:tcBorders>
          </w:tcPr>
          <w:p>
            <w:pPr>
              <w:rPr>
                <w:rFonts w:ascii="Arial Unicode MS;宋体" w:hAnsi="Arial Unicode MS;宋体" w:eastAsia="Arial Unicode MS;宋体" w:cs="Arial Unicode MS;宋体"/>
                <w:color w:val="000000"/>
                <w:szCs w:val="21"/>
                <w:lang w:val="de-DE"/>
              </w:rPr>
            </w:pPr>
            <w:r>
              <w:rPr>
                <w:rFonts w:ascii="Arial Unicode MS;宋体" w:hAnsi="Arial Unicode MS;宋体" w:eastAsia="Arial Unicode MS;宋体" w:cs="Arial Unicode MS;宋体"/>
                <w:color w:val="000000"/>
                <w:szCs w:val="21"/>
                <w:lang w:val="de-DE"/>
              </w:rPr>
              <w:t xml:space="preserve">Overall dimension(mm) </w:t>
            </w:r>
          </w:p>
        </w:tc>
        <w:tc>
          <w:tcPr>
            <w:tcW w:w="2301" w:type="dxa"/>
            <w:tcBorders>
              <w:top w:val="single" w:color="000000" w:sz="4" w:space="0"/>
              <w:left w:val="single" w:color="000000" w:sz="4" w:space="0"/>
              <w:bottom w:val="single" w:color="000000" w:sz="4" w:space="0"/>
              <w:right w:val="single" w:color="000000" w:sz="4" w:space="0"/>
            </w:tcBorders>
            <w:vAlign w:val="center"/>
          </w:tcPr>
          <w:p>
            <w:pPr>
              <w:ind w:right="-107" w:firstLine="0"/>
              <w:jc w:val="center"/>
              <w:rPr>
                <w:rFonts w:ascii="Arial Unicode MS;宋体" w:hAnsi="Arial Unicode MS;宋体" w:eastAsia="Arial Unicode MS;宋体" w:cs="Arial Unicode MS;宋体"/>
                <w:color w:val="000000"/>
                <w:szCs w:val="21"/>
              </w:rPr>
            </w:pPr>
            <w:r>
              <w:rPr>
                <w:rFonts w:ascii="Arial Unicode MS;宋体" w:hAnsi="Arial Unicode MS;宋体" w:eastAsia="Arial Unicode MS;宋体" w:cs="Arial Unicode MS;宋体"/>
                <w:color w:val="000000"/>
                <w:szCs w:val="21"/>
              </w:rPr>
              <w:t>7</w:t>
            </w:r>
            <w:r>
              <w:rPr>
                <w:rFonts w:ascii="Arial Unicode MS;宋体" w:hAnsi="Arial Unicode MS;宋体" w:eastAsia="Arial Unicode MS;宋体" w:cs="Arial Unicode MS;宋体"/>
                <w:color w:val="000000"/>
                <w:szCs w:val="21"/>
                <w:lang w:val="en-US" w:eastAsia="zh-CN"/>
              </w:rPr>
              <w:t>10</w:t>
            </w:r>
            <w:r>
              <w:rPr>
                <w:rFonts w:ascii="Arial Unicode MS;宋体" w:hAnsi="Arial Unicode MS;宋体" w:eastAsia="Arial Unicode MS;宋体" w:cs="Arial Unicode MS;宋体"/>
                <w:color w:val="000000"/>
                <w:szCs w:val="21"/>
              </w:rPr>
              <w:t>x568x686</w:t>
            </w:r>
          </w:p>
        </w:tc>
        <w:tc>
          <w:tcPr>
            <w:tcW w:w="2583" w:type="dxa"/>
            <w:tcBorders>
              <w:top w:val="single" w:color="000000" w:sz="4" w:space="0"/>
              <w:left w:val="single" w:color="000000" w:sz="4" w:space="0"/>
              <w:bottom w:val="single" w:color="000000" w:sz="4" w:space="0"/>
              <w:right w:val="single" w:color="000000" w:sz="4" w:space="0"/>
            </w:tcBorders>
            <w:vAlign w:val="center"/>
          </w:tcPr>
          <w:p>
            <w:pPr>
              <w:ind w:right="-107" w:firstLine="0"/>
              <w:jc w:val="center"/>
              <w:rPr>
                <w:rFonts w:ascii="Arial Unicode MS;宋体" w:hAnsi="Arial Unicode MS;宋体" w:eastAsia="Arial Unicode MS;宋体" w:cs="Arial Unicode MS;宋体"/>
                <w:color w:val="000000"/>
                <w:szCs w:val="21"/>
              </w:rPr>
            </w:pPr>
            <w:r>
              <w:rPr>
                <w:rFonts w:ascii="Arial Unicode MS;宋体" w:hAnsi="Arial Unicode MS;宋体" w:eastAsia="Arial Unicode MS;宋体" w:cs="Arial Unicode MS;宋体"/>
                <w:color w:val="000000"/>
                <w:szCs w:val="21"/>
              </w:rPr>
              <w:t>88</w:t>
            </w:r>
            <w:r>
              <w:rPr>
                <w:rFonts w:ascii="Arial Unicode MS;宋体" w:hAnsi="Arial Unicode MS;宋体" w:eastAsia="Arial Unicode MS;宋体" w:cs="Arial Unicode MS;宋体"/>
                <w:color w:val="000000"/>
                <w:szCs w:val="21"/>
                <w:lang w:val="en-US" w:eastAsia="zh-CN"/>
              </w:rPr>
              <w:t>8</w:t>
            </w:r>
            <w:r>
              <w:rPr>
                <w:rFonts w:ascii="Arial Unicode MS;宋体" w:hAnsi="Arial Unicode MS;宋体" w:eastAsia="Arial Unicode MS;宋体" w:cs="Arial Unicode MS;宋体"/>
                <w:color w:val="000000"/>
                <w:szCs w:val="21"/>
              </w:rPr>
              <w:t>x568x686</w:t>
            </w:r>
          </w:p>
        </w:tc>
      </w:tr>
    </w:tbl>
    <w:p>
      <w:pPr>
        <w:rPr>
          <w:rFonts w:ascii="Arial" w:hAnsi="Arial" w:cs="Arial"/>
          <w:color w:val="000000"/>
          <w:sz w:val="24"/>
        </w:rPr>
      </w:pPr>
    </w:p>
    <w:p>
      <w:pPr>
        <w:rPr>
          <w:rFonts w:ascii="Arial" w:hAnsi="Arial" w:cs="Arial"/>
          <w:color w:val="000000"/>
          <w:lang w:val="de-DE"/>
        </w:rPr>
      </w:pPr>
      <w:r>
        <w:rPr>
          <w:rFonts w:ascii="Arial" w:hAnsi="Arial" w:cs="Arial"/>
          <w:b/>
          <w:color w:val="000000"/>
        </w:rPr>
        <w:t>Note</w:t>
      </w:r>
    </w:p>
    <w:p>
      <w:pPr>
        <w:numPr>
          <w:ilvl w:val="0"/>
          <w:numId w:val="6"/>
        </w:numPr>
        <w:rPr>
          <w:rFonts w:ascii="Arial" w:hAnsi="Arial" w:cs="Arial"/>
          <w:color w:val="000000"/>
          <w:lang w:val="de-DE"/>
        </w:rPr>
      </w:pPr>
      <w:r>
        <w:rPr>
          <w:rFonts w:ascii="Arial" w:hAnsi="Arial" w:cs="Arial"/>
          <w:color w:val="000000"/>
          <w:lang w:val="de-DE"/>
        </w:rPr>
        <w:t>The electric circuit diagram and parameters on the product name plate are final ones if they have been changed.</w:t>
      </w:r>
    </w:p>
    <w:p>
      <w:pPr>
        <w:numPr>
          <w:ilvl w:val="0"/>
          <w:numId w:val="6"/>
        </w:numPr>
        <w:rPr>
          <w:rFonts w:ascii="Arial" w:hAnsi="Arial" w:cs="Arial"/>
          <w:color w:val="000000"/>
          <w:lang w:val="de-DE"/>
        </w:rPr>
      </w:pPr>
      <w:r>
        <w:rPr>
          <w:rFonts w:ascii="Arial" w:hAnsi="Arial" w:cs="Arial"/>
          <w:color w:val="000000"/>
          <w:lang w:val="de-DE"/>
        </w:rPr>
        <w:t>The  design might be improved without notice.</w:t>
      </w:r>
    </w:p>
    <w:p>
      <w:pPr>
        <w:pStyle w:val="7"/>
        <w:tabs>
          <w:tab w:val="clear" w:pos="4320"/>
          <w:tab w:val="clear" w:pos="8640"/>
        </w:tabs>
        <w:spacing w:before="240" w:after="0"/>
        <w:ind w:left="720" w:hanging="720"/>
        <w:jc w:val="left"/>
        <w:rPr>
          <w:rFonts w:ascii="Arial" w:hAnsi="Arial" w:cs="Arial"/>
          <w:b/>
        </w:rPr>
      </w:pPr>
      <w:r>
        <w:rPr>
          <w:rFonts w:ascii="Arial" w:hAnsi="Arial" w:eastAsia="Arial" w:cs="Arial"/>
          <w:color w:val="000000"/>
          <w:lang w:val="en-US" w:eastAsia="zh-CN"/>
        </w:rPr>
        <w:t xml:space="preserve">   </w:t>
      </w:r>
      <w:r>
        <w:rPr>
          <w:rFonts w:ascii="Arial" w:hAnsi="Arial" w:cs="Arial"/>
          <w:b/>
        </w:rPr>
        <w:t>ADDITIONAL</w:t>
      </w:r>
      <w:r>
        <w:rPr>
          <w:rFonts w:ascii="Arial" w:hAnsi="Arial" w:cs="Arial"/>
          <w:b/>
          <w:sz w:val="20"/>
        </w:rPr>
        <w:t xml:space="preserve"> </w:t>
      </w:r>
      <w:r>
        <w:rPr>
          <w:rFonts w:ascii="Arial" w:hAnsi="Arial" w:cs="Arial"/>
          <w:b/>
        </w:rPr>
        <w:t xml:space="preserve">WARNING: </w:t>
      </w:r>
    </w:p>
    <w:p>
      <w:pPr>
        <w:pStyle w:val="7"/>
        <w:tabs>
          <w:tab w:val="clear" w:pos="4320"/>
          <w:tab w:val="clear" w:pos="8640"/>
        </w:tabs>
        <w:spacing w:before="240" w:after="0"/>
        <w:ind w:left="720" w:hanging="720"/>
        <w:jc w:val="left"/>
        <w:rPr>
          <w:rFonts w:ascii="Arial" w:hAnsi="Arial" w:cs="Arial"/>
        </w:rPr>
      </w:pPr>
      <w:r>
        <w:rPr>
          <w:rFonts w:ascii="Arial" w:hAnsi="Arial" w:eastAsia="Arial" w:cs="Arial"/>
          <w:b/>
          <w:lang w:val="en-US" w:eastAsia="zh-CN"/>
        </w:rPr>
        <w:t xml:space="preserve">    </w:t>
      </w:r>
      <w:r>
        <w:rPr>
          <w:rFonts w:ascii="Arial" w:hAnsi="Arial" w:cs="Arial"/>
        </w:rPr>
        <w:t>Caution: risk of fire. The height of the triangle in the symbol shall be at least 15mm.</w:t>
      </w:r>
    </w:p>
    <w:p>
      <w:pPr>
        <w:pStyle w:val="5"/>
        <w:rPr>
          <w:rFonts w:ascii="Arial" w:hAnsi="Arial" w:cs="Arial"/>
          <w:color w:val="000000"/>
        </w:rPr>
      </w:pPr>
    </w:p>
    <w:p>
      <w:pPr>
        <w:pStyle w:val="5"/>
        <w:ind w:left="0" w:firstLine="0"/>
        <w:rPr>
          <w:rFonts w:ascii="Arial" w:hAnsi="Arial" w:cs="Arial"/>
          <w:color w:val="000000"/>
        </w:rPr>
      </w:pPr>
      <w:r>
        <w:rPr>
          <w:rFonts w:ascii="Arial" w:hAnsi="Arial" w:eastAsia="Arial" w:cs="Arial"/>
          <w:b/>
          <w:lang w:val="en-US" w:eastAsia="zh-CN"/>
        </w:rPr>
        <w:t xml:space="preserve">      </w:t>
      </w:r>
      <w:r>
        <w:rPr>
          <w:rFonts w:ascii="Arial" w:hAnsi="Arial" w:cs="Arial"/>
          <w:b/>
        </w:rPr>
        <w:drawing>
          <wp:inline distT="0" distB="0" distL="0" distR="0">
            <wp:extent cx="692150" cy="591185"/>
            <wp:effectExtent l="0" t="0" r="0" b="0"/>
            <wp:docPr id="32"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6"/>
                    <pic:cNvPicPr>
                      <a:picLocks noChangeAspect="1" noChangeArrowheads="1"/>
                    </pic:cNvPicPr>
                  </pic:nvPicPr>
                  <pic:blipFill>
                    <a:blip r:embed="rId31"/>
                    <a:stretch>
                      <a:fillRect/>
                    </a:stretch>
                  </pic:blipFill>
                  <pic:spPr>
                    <a:xfrm>
                      <a:off x="0" y="0"/>
                      <a:ext cx="692150" cy="591185"/>
                    </a:xfrm>
                    <a:prstGeom prst="rect">
                      <a:avLst/>
                    </a:prstGeom>
                  </pic:spPr>
                </pic:pic>
              </a:graphicData>
            </a:graphic>
          </wp:inline>
        </w:drawing>
      </w:r>
    </w:p>
    <w:p>
      <w:pPr>
        <w:rPr>
          <w:rFonts w:ascii="Arial" w:hAnsi="Arial" w:eastAsia="宋体" w:cs="Arial"/>
          <w:color w:val="000000"/>
          <w:lang w:val="en-US" w:eastAsia="zh-CN"/>
        </w:rPr>
      </w:pPr>
    </w:p>
    <w:sectPr>
      <w:footerReference r:id="rId4" w:type="default"/>
      <w:pgSz w:w="11906" w:h="16838"/>
      <w:pgMar w:top="1440" w:right="1106" w:bottom="1048" w:left="1080" w:header="0" w:footer="992" w:gutter="0"/>
      <w:pgNumType w:fmt="decimal" w:start="1"/>
      <w:cols w:space="720"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新宋体">
    <w:panose1 w:val="02010609030101010101"/>
    <w:charset w:val="86"/>
    <w:family w:val="auto"/>
    <w:pitch w:val="default"/>
    <w:sig w:usb0="00000003" w:usb1="080E0000" w:usb2="00000000" w:usb3="00000000" w:csb0="00040001" w:csb1="00000000"/>
  </w:font>
  <w:font w:name="Arial Unicode MS;宋体">
    <w:altName w:val="宋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360"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360" w:firstLine="0"/>
      <w:rPr>
        <w:sz w:val="21"/>
      </w:rPr>
    </w:pPr>
    <w:r>
      <mc:AlternateContent>
        <mc:Choice Requires="wps">
          <w:drawing>
            <wp:anchor distT="0" distB="0" distL="114935" distR="114935" simplePos="0" relativeHeight="251659264" behindDoc="1" locked="0" layoutInCell="0" allowOverlap="1">
              <wp:simplePos x="0" y="0"/>
              <wp:positionH relativeFrom="margin">
                <wp:align>center</wp:align>
              </wp:positionH>
              <wp:positionV relativeFrom="paragraph">
                <wp:posOffset>635</wp:posOffset>
              </wp:positionV>
              <wp:extent cx="116205" cy="127635"/>
              <wp:effectExtent l="0" t="0" r="0" b="0"/>
              <wp:wrapNone/>
              <wp:docPr id="33" name="框架3"/>
              <wp:cNvGraphicFramePr/>
              <a:graphic xmlns:a="http://schemas.openxmlformats.org/drawingml/2006/main">
                <a:graphicData uri="http://schemas.microsoft.com/office/word/2010/wordprocessingShape">
                  <wps:wsp>
                    <wps:cNvSpPr txBox="1"/>
                    <wps:spPr>
                      <a:xfrm>
                        <a:off x="0" y="0"/>
                        <a:ext cx="116205" cy="127635"/>
                      </a:xfrm>
                      <a:prstGeom prst="rect">
                        <a:avLst/>
                      </a:prstGeom>
                      <a:solidFill>
                        <a:srgbClr val="FFFFFF">
                          <a:alpha val="0"/>
                        </a:srgbClr>
                      </a:solidFill>
                    </wps:spPr>
                    <wps:txbx>
                      <w:txbxContent>
                        <w:p>
                          <w:pPr>
                            <w:snapToGrid w:val="0"/>
                            <w:rPr>
                              <w:sz w:val="18"/>
                              <w:lang w:eastAsia="zh-CN"/>
                            </w:rPr>
                          </w:pPr>
                          <w:r>
                            <w:rPr>
                              <w:sz w:val="18"/>
                              <w:lang w:eastAsia="zh-CN"/>
                            </w:rPr>
                            <w:fldChar w:fldCharType="begin"/>
                          </w:r>
                          <w:r>
                            <w:rPr>
                              <w:sz w:val="18"/>
                              <w:lang w:eastAsia="zh-CN"/>
                            </w:rPr>
                            <w:instrText xml:space="preserve">PAGE</w:instrText>
                          </w:r>
                          <w:r>
                            <w:rPr>
                              <w:sz w:val="18"/>
                              <w:lang w:eastAsia="zh-CN"/>
                            </w:rPr>
                            <w:fldChar w:fldCharType="separate"/>
                          </w:r>
                          <w:r>
                            <w:rPr>
                              <w:sz w:val="18"/>
                              <w:lang w:eastAsia="zh-CN"/>
                            </w:rPr>
                            <w:t>10</w:t>
                          </w:r>
                          <w:r>
                            <w:rPr>
                              <w:sz w:val="18"/>
                              <w:lang w:eastAsia="zh-CN"/>
                            </w:rPr>
                            <w:fldChar w:fldCharType="end"/>
                          </w:r>
                        </w:p>
                      </w:txbxContent>
                    </wps:txbx>
                    <wps:bodyPr lIns="635" tIns="635" rIns="635" bIns="635" anchor="t">
                      <a:spAutoFit/>
                    </wps:bodyPr>
                  </wps:wsp>
                </a:graphicData>
              </a:graphic>
            </wp:anchor>
          </w:drawing>
        </mc:Choice>
        <mc:Fallback>
          <w:pict>
            <v:shape id="框架3" o:spid="_x0000_s1026" o:spt="202" type="#_x0000_t202" style="position:absolute;left:0pt;margin-top:0.05pt;height:10.05pt;width:9.15pt;mso-position-horizontal:center;mso-position-horizontal-relative:margin;z-index:-251657216;mso-width-relative:page;mso-height-relative:page;" fillcolor="#FFFFFF" filled="t" stroked="f" coordsize="21600,21600" o:allowincell="f" o:gfxdata="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NMRwMHSAAAAAwEAAA8AAAAAAAAAAQAgAAAA&#10;IgAAAGRycy9kb3ducmV2LnhtbFBLAQIUABQAAAAIAIdO4kDIl1wf2AEAAL0DAAAOAAAAAAAAAAEA&#10;IAAAACEBAABkcnMvZTJvRG9jLnhtbFBLBQYAAAAABgAGAFkBAABrBQAAAAA=&#10;">
              <v:fill on="t" opacity="0f" focussize="0,0"/>
              <v:stroke on="f"/>
              <v:imagedata o:title=""/>
              <o:lock v:ext="edit" aspectratio="f"/>
              <v:textbox inset="0.05pt,0.05pt,0.05pt,0.05pt" style="mso-fit-shape-to-text:t;">
                <w:txbxContent>
                  <w:p>
                    <w:pPr>
                      <w:snapToGrid w:val="0"/>
                      <w:rPr>
                        <w:sz w:val="18"/>
                        <w:lang w:eastAsia="zh-CN"/>
                      </w:rPr>
                    </w:pPr>
                    <w:r>
                      <w:rPr>
                        <w:sz w:val="18"/>
                        <w:lang w:eastAsia="zh-CN"/>
                      </w:rPr>
                      <w:fldChar w:fldCharType="begin"/>
                    </w:r>
                    <w:r>
                      <w:rPr>
                        <w:sz w:val="18"/>
                        <w:lang w:eastAsia="zh-CN"/>
                      </w:rPr>
                      <w:instrText xml:space="preserve">PAGE</w:instrText>
                    </w:r>
                    <w:r>
                      <w:rPr>
                        <w:sz w:val="18"/>
                        <w:lang w:eastAsia="zh-CN"/>
                      </w:rPr>
                      <w:fldChar w:fldCharType="separate"/>
                    </w:r>
                    <w:r>
                      <w:rPr>
                        <w:sz w:val="18"/>
                        <w:lang w:eastAsia="zh-CN"/>
                      </w:rPr>
                      <w:t>10</w:t>
                    </w:r>
                    <w:r>
                      <w:rPr>
                        <w:sz w:val="1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5E306ED"/>
    <w:multiLevelType w:val="multilevel"/>
    <w:tmpl w:val="B5E306ED"/>
    <w:lvl w:ilvl="0" w:tentative="0">
      <w:start w:val="1"/>
      <w:numFmt w:val="decimal"/>
      <w:lvlText w:val="%1、"/>
      <w:lvlJc w:val="left"/>
      <w:pPr>
        <w:tabs>
          <w:tab w:val="left" w:pos="0"/>
        </w:tabs>
        <w:ind w:left="720" w:hanging="360"/>
      </w:pPr>
    </w:lvl>
    <w:lvl w:ilvl="1" w:tentative="0">
      <w:start w:val="1"/>
      <w:numFmt w:val="lowerLetter"/>
      <w:lvlText w:val="%2)"/>
      <w:lvlJc w:val="left"/>
      <w:pPr>
        <w:tabs>
          <w:tab w:val="left" w:pos="0"/>
        </w:tabs>
        <w:ind w:left="1200" w:hanging="420"/>
      </w:pPr>
    </w:lvl>
    <w:lvl w:ilvl="2" w:tentative="0">
      <w:start w:val="1"/>
      <w:numFmt w:val="lowerRoman"/>
      <w:lvlText w:val="%3."/>
      <w:lvlJc w:val="right"/>
      <w:pPr>
        <w:tabs>
          <w:tab w:val="left" w:pos="0"/>
        </w:tabs>
        <w:ind w:left="1620" w:hanging="420"/>
      </w:pPr>
    </w:lvl>
    <w:lvl w:ilvl="3" w:tentative="0">
      <w:start w:val="1"/>
      <w:numFmt w:val="decimal"/>
      <w:lvlText w:val="%4."/>
      <w:lvlJc w:val="left"/>
      <w:pPr>
        <w:tabs>
          <w:tab w:val="left" w:pos="0"/>
        </w:tabs>
        <w:ind w:left="2040" w:hanging="420"/>
      </w:pPr>
    </w:lvl>
    <w:lvl w:ilvl="4" w:tentative="0">
      <w:start w:val="1"/>
      <w:numFmt w:val="lowerLetter"/>
      <w:lvlText w:val="%5)"/>
      <w:lvlJc w:val="left"/>
      <w:pPr>
        <w:tabs>
          <w:tab w:val="left" w:pos="0"/>
        </w:tabs>
        <w:ind w:left="2460" w:hanging="420"/>
      </w:pPr>
    </w:lvl>
    <w:lvl w:ilvl="5" w:tentative="0">
      <w:start w:val="1"/>
      <w:numFmt w:val="lowerRoman"/>
      <w:lvlText w:val="%6."/>
      <w:lvlJc w:val="right"/>
      <w:pPr>
        <w:tabs>
          <w:tab w:val="left" w:pos="0"/>
        </w:tabs>
        <w:ind w:left="2880" w:hanging="420"/>
      </w:pPr>
    </w:lvl>
    <w:lvl w:ilvl="6" w:tentative="0">
      <w:start w:val="1"/>
      <w:numFmt w:val="decimal"/>
      <w:lvlText w:val="%7."/>
      <w:lvlJc w:val="left"/>
      <w:pPr>
        <w:tabs>
          <w:tab w:val="left" w:pos="0"/>
        </w:tabs>
        <w:ind w:left="3300" w:hanging="420"/>
      </w:pPr>
    </w:lvl>
    <w:lvl w:ilvl="7" w:tentative="0">
      <w:start w:val="1"/>
      <w:numFmt w:val="lowerLetter"/>
      <w:lvlText w:val="%8)"/>
      <w:lvlJc w:val="left"/>
      <w:pPr>
        <w:tabs>
          <w:tab w:val="left" w:pos="0"/>
        </w:tabs>
        <w:ind w:left="3720" w:hanging="420"/>
      </w:pPr>
    </w:lvl>
    <w:lvl w:ilvl="8" w:tentative="0">
      <w:start w:val="1"/>
      <w:numFmt w:val="lowerRoman"/>
      <w:lvlText w:val="%9."/>
      <w:lvlJc w:val="right"/>
      <w:pPr>
        <w:tabs>
          <w:tab w:val="left" w:pos="0"/>
        </w:tabs>
        <w:ind w:left="4140" w:hanging="420"/>
      </w:pPr>
    </w:lvl>
  </w:abstractNum>
  <w:abstractNum w:abstractNumId="1">
    <w:nsid w:val="BF205925"/>
    <w:multiLevelType w:val="multilevel"/>
    <w:tmpl w:val="BF205925"/>
    <w:lvl w:ilvl="0" w:tentative="0">
      <w:start w:val="1"/>
      <w:numFmt w:val="decimal"/>
      <w:lvlText w:val="%1、"/>
      <w:lvlJc w:val="left"/>
      <w:pPr>
        <w:tabs>
          <w:tab w:val="left" w:pos="0"/>
        </w:tabs>
        <w:ind w:left="720" w:hanging="360"/>
      </w:pPr>
      <w:rPr>
        <w:rFonts w:cs="Arial"/>
      </w:rPr>
    </w:lvl>
    <w:lvl w:ilvl="1" w:tentative="0">
      <w:start w:val="1"/>
      <w:numFmt w:val="lowerLetter"/>
      <w:lvlText w:val="%2)"/>
      <w:lvlJc w:val="left"/>
      <w:pPr>
        <w:tabs>
          <w:tab w:val="left" w:pos="0"/>
        </w:tabs>
        <w:ind w:left="1200" w:hanging="420"/>
      </w:pPr>
    </w:lvl>
    <w:lvl w:ilvl="2" w:tentative="0">
      <w:start w:val="1"/>
      <w:numFmt w:val="lowerRoman"/>
      <w:lvlText w:val="%3."/>
      <w:lvlJc w:val="right"/>
      <w:pPr>
        <w:tabs>
          <w:tab w:val="left" w:pos="0"/>
        </w:tabs>
        <w:ind w:left="1620" w:hanging="420"/>
      </w:pPr>
    </w:lvl>
    <w:lvl w:ilvl="3" w:tentative="0">
      <w:start w:val="1"/>
      <w:numFmt w:val="decimal"/>
      <w:lvlText w:val="%4."/>
      <w:lvlJc w:val="left"/>
      <w:pPr>
        <w:tabs>
          <w:tab w:val="left" w:pos="0"/>
        </w:tabs>
        <w:ind w:left="2040" w:hanging="420"/>
      </w:pPr>
    </w:lvl>
    <w:lvl w:ilvl="4" w:tentative="0">
      <w:start w:val="1"/>
      <w:numFmt w:val="lowerLetter"/>
      <w:lvlText w:val="%5)"/>
      <w:lvlJc w:val="left"/>
      <w:pPr>
        <w:tabs>
          <w:tab w:val="left" w:pos="0"/>
        </w:tabs>
        <w:ind w:left="2460" w:hanging="420"/>
      </w:pPr>
    </w:lvl>
    <w:lvl w:ilvl="5" w:tentative="0">
      <w:start w:val="1"/>
      <w:numFmt w:val="lowerRoman"/>
      <w:lvlText w:val="%6."/>
      <w:lvlJc w:val="right"/>
      <w:pPr>
        <w:tabs>
          <w:tab w:val="left" w:pos="0"/>
        </w:tabs>
        <w:ind w:left="2880" w:hanging="420"/>
      </w:pPr>
    </w:lvl>
    <w:lvl w:ilvl="6" w:tentative="0">
      <w:start w:val="1"/>
      <w:numFmt w:val="decimal"/>
      <w:lvlText w:val="%7."/>
      <w:lvlJc w:val="left"/>
      <w:pPr>
        <w:tabs>
          <w:tab w:val="left" w:pos="0"/>
        </w:tabs>
        <w:ind w:left="3300" w:hanging="420"/>
      </w:pPr>
    </w:lvl>
    <w:lvl w:ilvl="7" w:tentative="0">
      <w:start w:val="1"/>
      <w:numFmt w:val="lowerLetter"/>
      <w:lvlText w:val="%8)"/>
      <w:lvlJc w:val="left"/>
      <w:pPr>
        <w:tabs>
          <w:tab w:val="left" w:pos="0"/>
        </w:tabs>
        <w:ind w:left="3720" w:hanging="420"/>
      </w:pPr>
    </w:lvl>
    <w:lvl w:ilvl="8" w:tentative="0">
      <w:start w:val="1"/>
      <w:numFmt w:val="lowerRoman"/>
      <w:lvlText w:val="%9."/>
      <w:lvlJc w:val="right"/>
      <w:pPr>
        <w:tabs>
          <w:tab w:val="left" w:pos="0"/>
        </w:tabs>
        <w:ind w:left="4140" w:hanging="420"/>
      </w:pPr>
    </w:lvl>
  </w:abstractNum>
  <w:abstractNum w:abstractNumId="2">
    <w:nsid w:val="CF092B84"/>
    <w:multiLevelType w:val="singleLevel"/>
    <w:tmpl w:val="CF092B84"/>
    <w:lvl w:ilvl="0" w:tentative="0">
      <w:start w:val="0"/>
      <w:numFmt w:val="bullet"/>
      <w:lvlText w:val="-"/>
      <w:lvlJc w:val="left"/>
      <w:pPr>
        <w:tabs>
          <w:tab w:val="left" w:pos="0"/>
        </w:tabs>
        <w:ind w:left="360" w:hanging="360"/>
      </w:pPr>
      <w:rPr>
        <w:rFonts w:hint="default" w:ascii="Calibri" w:hAnsi="Calibri" w:cs="Calibri"/>
      </w:rPr>
    </w:lvl>
  </w:abstractNum>
  <w:abstractNum w:abstractNumId="3">
    <w:nsid w:val="0053208E"/>
    <w:multiLevelType w:val="multilevel"/>
    <w:tmpl w:val="0053208E"/>
    <w:lvl w:ilvl="0" w:tentative="0">
      <w:start w:val="1"/>
      <w:numFmt w:val="none"/>
      <w:pStyle w:val="2"/>
      <w:suff w:val="nothing"/>
      <w:lvlText w:val=""/>
      <w:lvlJc w:val="left"/>
      <w:pPr>
        <w:tabs>
          <w:tab w:val="left" w:pos="0"/>
        </w:tabs>
        <w:ind w:left="0" w:firstLine="0"/>
      </w:pPr>
    </w:lvl>
    <w:lvl w:ilvl="1" w:tentative="0">
      <w:start w:val="1"/>
      <w:numFmt w:val="none"/>
      <w:pStyle w:val="3"/>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4">
    <w:nsid w:val="03D62ECE"/>
    <w:multiLevelType w:val="singleLevel"/>
    <w:tmpl w:val="03D62ECE"/>
    <w:lvl w:ilvl="0" w:tentative="0">
      <w:start w:val="1"/>
      <w:numFmt w:val="decimal"/>
      <w:lvlText w:val="%1."/>
      <w:lvlJc w:val="left"/>
      <w:pPr>
        <w:tabs>
          <w:tab w:val="left" w:pos="0"/>
        </w:tabs>
        <w:ind w:left="300" w:hanging="300"/>
      </w:pPr>
    </w:lvl>
  </w:abstractNum>
  <w:abstractNum w:abstractNumId="5">
    <w:nsid w:val="59ADCABA"/>
    <w:multiLevelType w:val="singleLevel"/>
    <w:tmpl w:val="59ADCABA"/>
    <w:lvl w:ilvl="0" w:tentative="0">
      <w:start w:val="2"/>
      <w:numFmt w:val="decimal"/>
      <w:suff w:val="space"/>
      <w:lvlText w:val="%1."/>
      <w:lvlJc w:val="left"/>
      <w:pPr>
        <w:tabs>
          <w:tab w:val="left" w:pos="0"/>
        </w:tabs>
        <w:ind w:left="0" w:firstLine="0"/>
      </w:pPr>
    </w:lvl>
  </w:abstractNum>
  <w:num w:numId="1">
    <w:abstractNumId w:val="3"/>
  </w:num>
  <w:num w:numId="2">
    <w:abstractNumId w:val="2"/>
  </w:num>
  <w:num w:numId="3">
    <w:abstractNumId w:val="5"/>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425"/>
  <w:autoHyphenation/>
  <w:compat>
    <w:noLeading/>
    <w:balanceSingleByteDoubleByteWidth/>
    <w:useFELayout/>
    <w:compatSetting w:name="compatibilityMode" w:uri="http://schemas.microsoft.com/office/word" w:val="14"/>
  </w:compat>
  <w:rsids>
    <w:rsidRoot w:val="00000000"/>
    <w:rsid w:val="218416FA"/>
    <w:rsid w:val="305A3769"/>
    <w:rsid w:val="32ED1096"/>
    <w:rsid w:val="4B034C38"/>
    <w:rsid w:val="693A1411"/>
    <w:rsid w:val="6EBD0DD8"/>
    <w:rsid w:val="70B3106D"/>
    <w:rsid w:val="76A569E8"/>
    <w:rsid w:val="7D01639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新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val="0"/>
      <w:bidi w:val="0"/>
      <w:jc w:val="both"/>
    </w:pPr>
    <w:rPr>
      <w:rFonts w:ascii="Times New Roman" w:hAnsi="Times New Roman" w:eastAsia="宋体" w:cs="Times New Roman"/>
      <w:color w:val="auto"/>
      <w:kern w:val="2"/>
      <w:sz w:val="21"/>
      <w:szCs w:val="20"/>
      <w:lang w:val="en-US" w:eastAsia="zh-CN" w:bidi="ar-SA"/>
    </w:rPr>
  </w:style>
  <w:style w:type="paragraph" w:styleId="2">
    <w:name w:val="heading 1"/>
    <w:basedOn w:val="1"/>
    <w:next w:val="1"/>
    <w:qFormat/>
    <w:uiPriority w:val="0"/>
    <w:pPr>
      <w:keepNext/>
      <w:numPr>
        <w:ilvl w:val="0"/>
        <w:numId w:val="1"/>
      </w:numPr>
      <w:outlineLvl w:val="0"/>
    </w:pPr>
    <w:rPr>
      <w:sz w:val="28"/>
    </w:rPr>
  </w:style>
  <w:style w:type="paragraph" w:styleId="3">
    <w:name w:val="heading 2"/>
    <w:basedOn w:val="1"/>
    <w:next w:val="1"/>
    <w:qFormat/>
    <w:uiPriority w:val="0"/>
    <w:pPr>
      <w:keepNext/>
      <w:numPr>
        <w:ilvl w:val="1"/>
        <w:numId w:val="1"/>
      </w:numPr>
      <w:outlineLvl w:val="1"/>
    </w:pPr>
    <w:rPr>
      <w:color w:val="FF0000"/>
      <w:sz w:val="28"/>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0"/>
    <w:rPr>
      <w:color w:val="FF0000"/>
    </w:rPr>
  </w:style>
  <w:style w:type="paragraph" w:styleId="5">
    <w:name w:val="Body Text Indent"/>
    <w:basedOn w:val="1"/>
    <w:qFormat/>
    <w:uiPriority w:val="0"/>
    <w:pPr>
      <w:ind w:left="360" w:firstLine="0"/>
    </w:pPr>
    <w:rPr>
      <w:color w:val="FF0000"/>
      <w:lang w:val="de-DE"/>
    </w:rPr>
  </w:style>
  <w:style w:type="paragraph" w:styleId="6">
    <w:name w:val="footer"/>
    <w:basedOn w:val="1"/>
    <w:qFormat/>
    <w:uiPriority w:val="0"/>
    <w:pPr>
      <w:tabs>
        <w:tab w:val="center" w:pos="4320"/>
        <w:tab w:val="right" w:pos="8640"/>
      </w:tabs>
    </w:pPr>
  </w:style>
  <w:style w:type="paragraph" w:styleId="7">
    <w:name w:val="header"/>
    <w:basedOn w:val="1"/>
    <w:qFormat/>
    <w:uiPriority w:val="0"/>
    <w:pPr>
      <w:tabs>
        <w:tab w:val="center" w:pos="4320"/>
        <w:tab w:val="right" w:pos="8640"/>
      </w:tabs>
    </w:pPr>
  </w:style>
  <w:style w:type="paragraph" w:customStyle="1" w:styleId="10">
    <w:name w:val="正文文本缩进 31"/>
    <w:basedOn w:val="1"/>
    <w:qFormat/>
    <w:uiPriority w:val="0"/>
    <w:pPr>
      <w:ind w:left="420" w:firstLine="0"/>
    </w:pPr>
    <w:rPr>
      <w:color w:val="FF0000"/>
      <w:lang w:val="de-DE"/>
    </w:rPr>
  </w:style>
  <w:style w:type="paragraph" w:customStyle="1" w:styleId="11">
    <w:name w:val="正文文本缩进 21"/>
    <w:basedOn w:val="1"/>
    <w:qFormat/>
    <w:uiPriority w:val="0"/>
    <w:pPr>
      <w:ind w:firstLine="270"/>
    </w:pPr>
    <w:rPr>
      <w:color w:val="FF0000"/>
      <w:lang w:val="de-DE"/>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4" Type="http://schemas.openxmlformats.org/officeDocument/2006/relationships/fontTable" Target="fontTable.xml"/><Relationship Id="rId33" Type="http://schemas.openxmlformats.org/officeDocument/2006/relationships/numbering" Target="numbering.xml"/><Relationship Id="rId32" Type="http://schemas.openxmlformats.org/officeDocument/2006/relationships/customXml" Target="../customXml/item1.xml"/><Relationship Id="rId31" Type="http://schemas.openxmlformats.org/officeDocument/2006/relationships/image" Target="media/image26.jpeg"/><Relationship Id="rId30" Type="http://schemas.openxmlformats.org/officeDocument/2006/relationships/image" Target="media/image25.png"/><Relationship Id="rId3" Type="http://schemas.openxmlformats.org/officeDocument/2006/relationships/footer" Target="footer1.xml"/><Relationship Id="rId29" Type="http://schemas.openxmlformats.org/officeDocument/2006/relationships/image" Target="media/image24.jpeg"/><Relationship Id="rId28" Type="http://schemas.openxmlformats.org/officeDocument/2006/relationships/image" Target="media/image23.jpeg"/><Relationship Id="rId27" Type="http://schemas.openxmlformats.org/officeDocument/2006/relationships/image" Target="media/image22.jpeg"/><Relationship Id="rId26" Type="http://schemas.openxmlformats.org/officeDocument/2006/relationships/image" Target="media/image21.jpeg"/><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1696</Words>
  <Characters>9077</Characters>
  <Paragraphs>204</Paragraphs>
  <TotalTime>2</TotalTime>
  <ScaleCrop>false</ScaleCrop>
  <LinksUpToDate>false</LinksUpToDate>
  <CharactersWithSpaces>10757</CharactersWithSpaces>
  <Application>WPS Office_11.1.0.10314_F1E327BC-269C-435d-A152-05C5408002CA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2012-04-25T10:53:00Z</dcterms:created>
  <dc:creator>Lu Hongcheng</dc:creator>
  <cp:lastModifiedBy>Anna@XC</cp:lastModifiedBy>
  <cp:lastPrinted>2019-01-15T14:17:00Z</cp:lastPrinted>
  <dcterms:modified xsi:type="dcterms:W3CDTF">2023-04-22T00:12:27Z</dcterms:modified>
  <dc:title>RT-58L Kühlschrank in Tischausführung</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0D7AEB9D664745758B34FCC3B2B5DA82</vt:lpwstr>
  </property>
</Properties>
</file>